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E788" w14:textId="77777777" w:rsidR="007D131D"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u w:color="000000"/>
          <w:bdr w:val="nil"/>
          <w:lang w:eastAsia="hr-HR"/>
        </w:rPr>
      </w:pPr>
    </w:p>
    <w:p w14:paraId="10B1E789" w14:textId="77777777" w:rsidR="007D131D" w:rsidRPr="00A81663"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r w:rsidRPr="00A81663">
        <w:rPr>
          <w:rFonts w:ascii="Times New Roman" w:eastAsia="Calibri" w:hAnsi="Times New Roman" w:cs="Times New Roman"/>
          <w:color w:val="000000" w:themeColor="text1"/>
          <w:u w:color="000000"/>
          <w:bdr w:val="nil"/>
          <w:lang w:eastAsia="hr-HR"/>
        </w:rPr>
        <w:t xml:space="preserve">                    </w:t>
      </w:r>
      <w:r w:rsidRPr="00A81663">
        <w:rPr>
          <w:rFonts w:ascii="Times New Roman" w:eastAsia="Arial Unicode MS" w:hAnsi="Times New Roman" w:cs="Times New Roman"/>
          <w:noProof/>
          <w:color w:val="000000" w:themeColor="text1"/>
          <w:sz w:val="24"/>
          <w:szCs w:val="24"/>
          <w:u w:color="000000"/>
          <w:bdr w:val="nil"/>
          <w:lang w:eastAsia="hr-HR"/>
        </w:rPr>
        <w:drawing>
          <wp:inline distT="0" distB="0" distL="0" distR="0" wp14:anchorId="10B1E89D" wp14:editId="10B1E89E">
            <wp:extent cx="542925" cy="647700"/>
            <wp:effectExtent l="0" t="0" r="0" b="0"/>
            <wp:docPr id="1073741828"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officeArt object" descr="A picture containing text&#10;&#10;Description automatically generated"/>
                    <pic:cNvPicPr>
                      <a:picLocks noChangeAspect="1"/>
                    </pic:cNvPicPr>
                  </pic:nvPicPr>
                  <pic:blipFill>
                    <a:blip r:embed="rId7" cstate="print"/>
                    <a:stretch>
                      <a:fillRect/>
                    </a:stretch>
                  </pic:blipFill>
                  <pic:spPr>
                    <a:xfrm>
                      <a:off x="0" y="0"/>
                      <a:ext cx="542925" cy="647700"/>
                    </a:xfrm>
                    <a:prstGeom prst="rect">
                      <a:avLst/>
                    </a:prstGeom>
                    <a:ln w="12700" cap="flat">
                      <a:noFill/>
                      <a:miter lim="400000"/>
                    </a:ln>
                    <a:effectLst/>
                  </pic:spPr>
                </pic:pic>
              </a:graphicData>
            </a:graphic>
          </wp:inline>
        </w:drawing>
      </w:r>
      <w:r w:rsidRPr="00A81663">
        <w:rPr>
          <w:rFonts w:ascii="Times New Roman" w:eastAsia="Calibri" w:hAnsi="Times New Roman" w:cs="Times New Roman"/>
          <w:color w:val="000000" w:themeColor="text1"/>
          <w:u w:color="000000"/>
          <w:bdr w:val="nil"/>
          <w:lang w:eastAsia="hr-HR"/>
        </w:rPr>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r>
      <w:r w:rsidRPr="00A81663">
        <w:rPr>
          <w:rFonts w:ascii="Times New Roman" w:eastAsia="Arial Unicode MS" w:hAnsi="Times New Roman" w:cs="Times New Roman"/>
          <w:i/>
          <w:iCs/>
          <w:color w:val="000000" w:themeColor="text1"/>
          <w:u w:color="000000"/>
          <w:bdr w:val="nil"/>
          <w:lang w:eastAsia="hr-HR"/>
        </w:rPr>
        <w:t xml:space="preserve"> </w:t>
      </w:r>
    </w:p>
    <w:p w14:paraId="10B1E78A"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REPUBLIKA HRVATSKA</w:t>
      </w:r>
    </w:p>
    <w:p w14:paraId="10B1E78B"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LIČKO-SENJSKA ŽUPANIJA </w:t>
      </w:r>
    </w:p>
    <w:p w14:paraId="10B1E78C"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OPĆINA PLITVIČKA JEZERA</w:t>
      </w:r>
    </w:p>
    <w:p w14:paraId="10B1E78D"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p>
    <w:p w14:paraId="10B1E78E"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p>
    <w:p w14:paraId="10B1E78F" w14:textId="77777777" w:rsidR="007D131D"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u w:color="000000"/>
          <w:bdr w:val="nil"/>
          <w:lang w:eastAsia="hr-HR"/>
        </w:rPr>
      </w:pPr>
    </w:p>
    <w:p w14:paraId="10B1E790" w14:textId="77777777" w:rsidR="007D131D"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u w:color="000000"/>
          <w:bdr w:val="nil"/>
          <w:lang w:eastAsia="hr-HR"/>
        </w:rPr>
      </w:pPr>
    </w:p>
    <w:p w14:paraId="10B1E791" w14:textId="77777777" w:rsidR="007D131D" w:rsidRPr="00A81663"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2" w14:textId="77777777" w:rsidR="007D131D" w:rsidRPr="00A81663" w:rsidRDefault="007D131D" w:rsidP="007D131D">
      <w:pPr>
        <w:pBdr>
          <w:top w:val="nil"/>
          <w:left w:val="nil"/>
          <w:bottom w:val="nil"/>
          <w:right w:val="nil"/>
          <w:between w:val="nil"/>
          <w:bar w:val="nil"/>
        </w:pBdr>
        <w:spacing w:after="159"/>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3" w14:textId="77777777" w:rsidR="007D131D" w:rsidRPr="00A81663" w:rsidRDefault="007D131D" w:rsidP="007D131D">
      <w:pPr>
        <w:pBdr>
          <w:top w:val="nil"/>
          <w:left w:val="nil"/>
          <w:bottom w:val="nil"/>
          <w:right w:val="nil"/>
          <w:between w:val="nil"/>
          <w:bar w:val="nil"/>
        </w:pBdr>
        <w:spacing w:after="159"/>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4" w14:textId="77777777" w:rsidR="007D131D" w:rsidRPr="00A81663" w:rsidRDefault="007D131D" w:rsidP="007D131D">
      <w:pPr>
        <w:pBdr>
          <w:top w:val="nil"/>
          <w:left w:val="nil"/>
          <w:bottom w:val="nil"/>
          <w:right w:val="nil"/>
          <w:between w:val="nil"/>
          <w:bar w:val="nil"/>
        </w:pBdr>
        <w:spacing w:after="156"/>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95"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eastAsia="hr-HR"/>
        </w:rPr>
      </w:pPr>
      <w:r w:rsidRPr="00B460F6">
        <w:rPr>
          <w:rFonts w:ascii="Times New Roman" w:eastAsia="Arial Unicode MS" w:hAnsi="Times New Roman" w:cs="Times New Roman"/>
          <w:b/>
          <w:bCs/>
          <w:color w:val="000000" w:themeColor="text1"/>
          <w:sz w:val="32"/>
          <w:szCs w:val="32"/>
          <w:u w:color="000000"/>
          <w:bdr w:val="nil"/>
          <w:lang w:eastAsia="hr-HR"/>
        </w:rPr>
        <w:t xml:space="preserve">PROGRAM </w:t>
      </w:r>
    </w:p>
    <w:p w14:paraId="10B1E796"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val="de-DE" w:eastAsia="hr-HR"/>
        </w:rPr>
      </w:pPr>
      <w:r w:rsidRPr="00B460F6">
        <w:rPr>
          <w:rFonts w:ascii="Times New Roman" w:eastAsia="Arial Unicode MS" w:hAnsi="Times New Roman" w:cs="Times New Roman"/>
          <w:b/>
          <w:bCs/>
          <w:color w:val="000000" w:themeColor="text1"/>
          <w:sz w:val="32"/>
          <w:szCs w:val="32"/>
          <w:u w:color="000000"/>
          <w:bdr w:val="nil"/>
          <w:lang w:eastAsia="hr-HR"/>
        </w:rPr>
        <w:t>MJERA ZA POTICANJE RJEŠ</w:t>
      </w:r>
      <w:r w:rsidRPr="00B460F6">
        <w:rPr>
          <w:rFonts w:ascii="Times New Roman" w:eastAsia="Arial Unicode MS" w:hAnsi="Times New Roman" w:cs="Times New Roman"/>
          <w:b/>
          <w:bCs/>
          <w:color w:val="000000" w:themeColor="text1"/>
          <w:sz w:val="32"/>
          <w:szCs w:val="32"/>
          <w:u w:color="000000"/>
          <w:bdr w:val="nil"/>
          <w:lang w:val="de-DE" w:eastAsia="hr-HR"/>
        </w:rPr>
        <w:t xml:space="preserve">AVANJA </w:t>
      </w:r>
    </w:p>
    <w:p w14:paraId="10B1E797"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val="de-DE" w:eastAsia="hr-HR"/>
        </w:rPr>
      </w:pPr>
      <w:r w:rsidRPr="00B460F6">
        <w:rPr>
          <w:rFonts w:ascii="Times New Roman" w:eastAsia="Arial Unicode MS" w:hAnsi="Times New Roman" w:cs="Times New Roman"/>
          <w:b/>
          <w:bCs/>
          <w:color w:val="000000" w:themeColor="text1"/>
          <w:sz w:val="32"/>
          <w:szCs w:val="32"/>
          <w:u w:color="000000"/>
          <w:bdr w:val="nil"/>
          <w:lang w:val="de-DE" w:eastAsia="hr-HR"/>
        </w:rPr>
        <w:t xml:space="preserve">STAMBENOG PITANJA </w:t>
      </w:r>
    </w:p>
    <w:p w14:paraId="10B1E798"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eastAsia="hr-HR"/>
        </w:rPr>
      </w:pPr>
      <w:r w:rsidRPr="00B460F6">
        <w:rPr>
          <w:rFonts w:ascii="Times New Roman" w:eastAsia="Arial Unicode MS" w:hAnsi="Times New Roman" w:cs="Times New Roman"/>
          <w:b/>
          <w:bCs/>
          <w:color w:val="000000" w:themeColor="text1"/>
          <w:sz w:val="32"/>
          <w:szCs w:val="32"/>
          <w:u w:color="000000"/>
          <w:bdr w:val="nil"/>
          <w:lang w:val="de-DE" w:eastAsia="hr-HR"/>
        </w:rPr>
        <w:t xml:space="preserve"> NA PODRU</w:t>
      </w:r>
      <w:r w:rsidRPr="00B460F6">
        <w:rPr>
          <w:rFonts w:ascii="Times New Roman" w:eastAsia="Arial Unicode MS" w:hAnsi="Times New Roman" w:cs="Times New Roman"/>
          <w:b/>
          <w:bCs/>
          <w:color w:val="000000" w:themeColor="text1"/>
          <w:sz w:val="32"/>
          <w:szCs w:val="32"/>
          <w:u w:color="000000"/>
          <w:bdr w:val="nil"/>
          <w:lang w:eastAsia="hr-HR"/>
        </w:rPr>
        <w:t>ČJU OPĆ</w:t>
      </w:r>
      <w:r w:rsidRPr="00B460F6">
        <w:rPr>
          <w:rFonts w:ascii="Times New Roman" w:eastAsia="Arial Unicode MS" w:hAnsi="Times New Roman" w:cs="Times New Roman"/>
          <w:b/>
          <w:bCs/>
          <w:color w:val="000000" w:themeColor="text1"/>
          <w:sz w:val="32"/>
          <w:szCs w:val="32"/>
          <w:u w:color="000000"/>
          <w:bdr w:val="nil"/>
          <w:lang w:val="de-DE" w:eastAsia="hr-HR"/>
        </w:rPr>
        <w:t>INE PLITVIČKA JEZERA</w:t>
      </w:r>
    </w:p>
    <w:p w14:paraId="10B1E799" w14:textId="77777777" w:rsidR="007D131D" w:rsidRPr="00A81663" w:rsidRDefault="007D131D" w:rsidP="007D131D">
      <w:pPr>
        <w:pBdr>
          <w:top w:val="nil"/>
          <w:left w:val="nil"/>
          <w:bottom w:val="nil"/>
          <w:right w:val="nil"/>
          <w:between w:val="nil"/>
          <w:bar w:val="nil"/>
        </w:pBdr>
        <w:spacing w:after="150"/>
        <w:ind w:left="583"/>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72"/>
          <w:szCs w:val="72"/>
          <w:u w:color="000000"/>
          <w:bdr w:val="nil"/>
          <w:lang w:eastAsia="hr-HR"/>
        </w:rPr>
        <w:t xml:space="preserve"> </w:t>
      </w:r>
    </w:p>
    <w:p w14:paraId="10B1E79A"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72"/>
          <w:szCs w:val="72"/>
          <w:u w:color="000000"/>
          <w:bdr w:val="nil"/>
          <w:lang w:eastAsia="hr-HR"/>
        </w:rPr>
        <w:t xml:space="preserve"> </w:t>
      </w:r>
    </w:p>
    <w:p w14:paraId="10B1E79B"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C"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D" w14:textId="77777777" w:rsidR="007D131D" w:rsidRPr="00A81663" w:rsidRDefault="007D131D" w:rsidP="007D131D">
      <w:pPr>
        <w:pBdr>
          <w:top w:val="nil"/>
          <w:left w:val="nil"/>
          <w:bottom w:val="nil"/>
          <w:right w:val="nil"/>
          <w:between w:val="nil"/>
          <w:bar w:val="nil"/>
        </w:pBdr>
        <w:spacing w:after="163"/>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E" w14:textId="77777777" w:rsidR="007D131D"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2229C7C7" w14:textId="77777777" w:rsidR="00960AB7" w:rsidRDefault="00960AB7"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6EB9743A" w14:textId="77777777" w:rsidR="00960AB7" w:rsidRDefault="00960AB7"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0BE14542" w14:textId="77777777" w:rsidR="00960AB7" w:rsidRPr="00A81663" w:rsidRDefault="00960AB7"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p>
    <w:p w14:paraId="10B1E79F"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A0"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10B1E7A1"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10B1E7A2" w14:textId="77777777" w:rsidR="007D131D"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u w:color="000000"/>
          <w:bdr w:val="nil"/>
          <w:lang w:eastAsia="hr-HR"/>
        </w:rPr>
      </w:pPr>
    </w:p>
    <w:p w14:paraId="10B1E7A3" w14:textId="77777777" w:rsidR="007D131D"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u w:color="000000"/>
          <w:bdr w:val="nil"/>
          <w:lang w:eastAsia="hr-HR"/>
        </w:rPr>
      </w:pPr>
    </w:p>
    <w:p w14:paraId="10B1E7A4" w14:textId="77777777" w:rsidR="007D131D" w:rsidRPr="00A81663"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sz w:val="24"/>
          <w:szCs w:val="24"/>
          <w:u w:color="000000"/>
          <w:bdr w:val="nil"/>
          <w:lang w:eastAsia="hr-HR"/>
        </w:rPr>
      </w:pPr>
    </w:p>
    <w:p w14:paraId="10B1E7A5" w14:textId="77777777" w:rsidR="007D131D" w:rsidRPr="00A81663" w:rsidRDefault="007D131D" w:rsidP="007D131D">
      <w:pPr>
        <w:pBdr>
          <w:top w:val="nil"/>
          <w:left w:val="nil"/>
          <w:bottom w:val="nil"/>
          <w:right w:val="nil"/>
          <w:between w:val="nil"/>
          <w:bar w:val="nil"/>
        </w:pBdr>
        <w:spacing w:after="5" w:line="265" w:lineRule="auto"/>
        <w:ind w:right="7"/>
        <w:jc w:val="center"/>
        <w:rPr>
          <w:rFonts w:ascii="Times New Roman" w:eastAsia="Arial Unicode MS" w:hAnsi="Times New Roman" w:cs="Times New Roman"/>
          <w:b/>
          <w:bCs/>
          <w:color w:val="000000" w:themeColor="text1"/>
          <w:sz w:val="20"/>
          <w:szCs w:val="20"/>
          <w:u w:color="000000"/>
          <w:bdr w:val="nil"/>
          <w:lang w:eastAsia="hr-HR"/>
        </w:rPr>
      </w:pPr>
      <w:r w:rsidRPr="0018200B">
        <w:rPr>
          <w:rFonts w:ascii="Times New Roman" w:eastAsia="Arial Unicode MS" w:hAnsi="Times New Roman" w:cs="Times New Roman"/>
          <w:b/>
          <w:bCs/>
          <w:color w:val="000000" w:themeColor="text1"/>
          <w:sz w:val="20"/>
          <w:szCs w:val="20"/>
          <w:u w:color="000000"/>
          <w:bdr w:val="nil"/>
          <w:lang w:val="pl-PL" w:eastAsia="hr-HR"/>
        </w:rPr>
        <w:lastRenderedPageBreak/>
        <w:t xml:space="preserve">S A D R </w:t>
      </w:r>
      <w:r w:rsidRPr="00A81663">
        <w:rPr>
          <w:rFonts w:ascii="Times New Roman" w:eastAsia="Arial Unicode MS" w:hAnsi="Times New Roman" w:cs="Times New Roman"/>
          <w:b/>
          <w:bCs/>
          <w:color w:val="000000" w:themeColor="text1"/>
          <w:sz w:val="20"/>
          <w:szCs w:val="20"/>
          <w:u w:color="000000"/>
          <w:bdr w:val="nil"/>
          <w:lang w:eastAsia="hr-HR"/>
        </w:rPr>
        <w:t xml:space="preserve">Ž </w:t>
      </w:r>
      <w:r w:rsidRPr="00A81663">
        <w:rPr>
          <w:rFonts w:ascii="Times New Roman" w:eastAsia="Arial Unicode MS" w:hAnsi="Times New Roman" w:cs="Times New Roman"/>
          <w:b/>
          <w:bCs/>
          <w:color w:val="000000" w:themeColor="text1"/>
          <w:sz w:val="20"/>
          <w:szCs w:val="20"/>
          <w:u w:color="000000"/>
          <w:bdr w:val="nil"/>
          <w:lang w:val="pt-PT" w:eastAsia="hr-HR"/>
        </w:rPr>
        <w:t>A J</w:t>
      </w:r>
    </w:p>
    <w:p w14:paraId="10B1E7A6"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A7"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UVOD …………………………………………..............................…………………………………</w:t>
      </w:r>
      <w:proofErr w:type="gramStart"/>
      <w:r w:rsidRPr="00A81663">
        <w:rPr>
          <w:rFonts w:ascii="Times New Roman" w:eastAsia="Arial Unicode MS" w:hAnsi="Times New Roman" w:cs="Times New Roman"/>
          <w:b/>
          <w:bCs/>
          <w:color w:val="000000" w:themeColor="text1"/>
          <w:sz w:val="20"/>
          <w:szCs w:val="20"/>
          <w:u w:color="000000"/>
          <w:bdr w:val="nil"/>
          <w:lang w:val="de-DE" w:eastAsia="hr-HR"/>
        </w:rPr>
        <w:t>…….</w:t>
      </w:r>
      <w:proofErr w:type="gramEnd"/>
      <w:r w:rsidRPr="00A81663">
        <w:rPr>
          <w:rFonts w:ascii="Times New Roman" w:eastAsia="Arial Unicode MS" w:hAnsi="Times New Roman" w:cs="Times New Roman"/>
          <w:b/>
          <w:bCs/>
          <w:color w:val="000000" w:themeColor="text1"/>
          <w:sz w:val="20"/>
          <w:szCs w:val="20"/>
          <w:u w:color="000000"/>
          <w:bdr w:val="nil"/>
          <w:lang w:val="de-DE" w:eastAsia="hr-HR"/>
        </w:rPr>
        <w:t>…3</w:t>
      </w:r>
    </w:p>
    <w:p w14:paraId="10B1E7A8" w14:textId="77777777" w:rsidR="007D131D" w:rsidRPr="00A81663" w:rsidRDefault="007D131D" w:rsidP="007D131D">
      <w:pPr>
        <w:pBdr>
          <w:top w:val="nil"/>
          <w:left w:val="nil"/>
          <w:bottom w:val="nil"/>
          <w:right w:val="nil"/>
          <w:between w:val="nil"/>
          <w:bar w:val="nil"/>
        </w:pBdr>
        <w:spacing w:after="5" w:line="265" w:lineRule="auto"/>
        <w:ind w:left="284" w:right="7"/>
        <w:jc w:val="both"/>
        <w:rPr>
          <w:rFonts w:ascii="Times New Roman" w:eastAsia="Arial Unicode MS" w:hAnsi="Times New Roman" w:cs="Times New Roman"/>
          <w:b/>
          <w:bCs/>
          <w:color w:val="000000" w:themeColor="text1"/>
          <w:sz w:val="20"/>
          <w:szCs w:val="20"/>
          <w:u w:color="000000"/>
          <w:bdr w:val="nil"/>
          <w:lang w:eastAsia="hr-HR"/>
        </w:rPr>
      </w:pPr>
    </w:p>
    <w:p w14:paraId="10B1E7A9"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DRUGI DEMOGRAFSKI PROGRAMI KOJE PROVODI OPĆINA PLITVIČKA JEZERA........................................................................................................................................................... 3</w:t>
      </w:r>
    </w:p>
    <w:p w14:paraId="10B1E7AA"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AB"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CILJEVI, KORISNICI I KRITERIJI DODJELE POTPORA ............................</w:t>
      </w:r>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xml:space="preserve">...... 4 </w:t>
      </w:r>
    </w:p>
    <w:p w14:paraId="10B1E7AC" w14:textId="77777777" w:rsidR="007D131D" w:rsidRPr="00A81663" w:rsidRDefault="007D131D" w:rsidP="007D131D">
      <w:pPr>
        <w:pBdr>
          <w:top w:val="nil"/>
          <w:left w:val="nil"/>
          <w:bottom w:val="nil"/>
          <w:right w:val="nil"/>
          <w:between w:val="nil"/>
          <w:bar w:val="nil"/>
        </w:pBdr>
        <w:spacing w:after="5" w:line="265" w:lineRule="auto"/>
        <w:ind w:left="284" w:right="7"/>
        <w:jc w:val="both"/>
        <w:rPr>
          <w:rFonts w:ascii="Times New Roman" w:eastAsia="Arial Unicode MS" w:hAnsi="Times New Roman" w:cs="Times New Roman"/>
          <w:b/>
          <w:bCs/>
          <w:color w:val="000000" w:themeColor="text1"/>
          <w:sz w:val="20"/>
          <w:szCs w:val="20"/>
          <w:u w:color="000000"/>
          <w:bdr w:val="nil"/>
          <w:lang w:val="de-DE" w:eastAsia="hr-HR"/>
        </w:rPr>
      </w:pPr>
    </w:p>
    <w:p w14:paraId="10B1E7AD"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u w:color="000000"/>
          <w:bdr w:val="nil"/>
          <w:lang w:val="de-DE" w:eastAsia="hr-HR"/>
        </w:rPr>
        <w:t>MJERE POTICANJA RJEŠAVANJA STAMBENOG PITANJA</w:t>
      </w:r>
      <w:r w:rsidRPr="00A81663">
        <w:rPr>
          <w:rFonts w:ascii="Times New Roman" w:eastAsia="Arial Unicode MS" w:hAnsi="Times New Roman" w:cs="Times New Roman"/>
          <w:b/>
          <w:bCs/>
          <w:color w:val="000000" w:themeColor="text1"/>
          <w:sz w:val="20"/>
          <w:szCs w:val="20"/>
          <w:u w:color="000000"/>
          <w:bdr w:val="nil"/>
          <w:lang w:val="de-DE" w:eastAsia="hr-HR"/>
        </w:rPr>
        <w:t>..............</w:t>
      </w:r>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5</w:t>
      </w:r>
    </w:p>
    <w:p w14:paraId="10B1E7AE"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AF"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1: STAMBENI POTICAJI ZA OBITELJI DODJELOM GRAĐEVINSKOG ZEMLJIŠTA U VLASNIŠTVU OPĆINE PLITVIČKA </w:t>
      </w:r>
      <w:proofErr w:type="gramStart"/>
      <w:r w:rsidRPr="00A81663">
        <w:rPr>
          <w:rFonts w:ascii="Times New Roman" w:eastAsia="Arial Unicode MS" w:hAnsi="Times New Roman" w:cs="Times New Roman"/>
          <w:b/>
          <w:bCs/>
          <w:color w:val="000000" w:themeColor="text1"/>
          <w:sz w:val="20"/>
          <w:szCs w:val="20"/>
          <w:u w:color="000000"/>
          <w:bdr w:val="nil"/>
          <w:lang w:val="de-DE" w:eastAsia="hr-HR"/>
        </w:rPr>
        <w:t>JEZERA  ............</w:t>
      </w:r>
      <w:proofErr w:type="gramEnd"/>
      <w:r w:rsidRPr="00A81663">
        <w:rPr>
          <w:rFonts w:ascii="Times New Roman" w:eastAsia="Arial Unicode MS" w:hAnsi="Times New Roman" w:cs="Times New Roman"/>
          <w:b/>
          <w:bCs/>
          <w:color w:val="000000" w:themeColor="text1"/>
          <w:sz w:val="20"/>
          <w:szCs w:val="20"/>
          <w:u w:color="000000"/>
          <w:bdr w:val="nil"/>
          <w:lang w:val="de-DE" w:eastAsia="hr-HR"/>
        </w:rPr>
        <w:t>…</w:t>
      </w:r>
      <w:proofErr w:type="gramStart"/>
      <w:r w:rsidRPr="00A81663">
        <w:rPr>
          <w:rFonts w:ascii="Times New Roman" w:eastAsia="Arial Unicode MS" w:hAnsi="Times New Roman" w:cs="Times New Roman"/>
          <w:b/>
          <w:bCs/>
          <w:color w:val="000000" w:themeColor="text1"/>
          <w:sz w:val="20"/>
          <w:szCs w:val="20"/>
          <w:u w:color="000000"/>
          <w:bdr w:val="nil"/>
          <w:lang w:val="de-DE" w:eastAsia="hr-HR"/>
        </w:rPr>
        <w:t>…….…….…..</w:t>
      </w:r>
      <w:proofErr w:type="gramEnd"/>
      <w:r w:rsidRPr="00A81663">
        <w:rPr>
          <w:rFonts w:ascii="Times New Roman" w:eastAsia="Arial Unicode MS" w:hAnsi="Times New Roman" w:cs="Times New Roman"/>
          <w:b/>
          <w:bCs/>
          <w:color w:val="000000" w:themeColor="text1"/>
          <w:sz w:val="20"/>
          <w:szCs w:val="20"/>
          <w:u w:color="000000"/>
          <w:bdr w:val="nil"/>
          <w:lang w:val="de-DE" w:eastAsia="hr-HR"/>
        </w:rPr>
        <w:t xml:space="preserve">…. 5 </w:t>
      </w:r>
    </w:p>
    <w:p w14:paraId="10B1E7B0" w14:textId="77777777" w:rsidR="007D131D" w:rsidRPr="00A81663" w:rsidRDefault="007D131D" w:rsidP="007D131D">
      <w:pPr>
        <w:pBdr>
          <w:top w:val="nil"/>
          <w:left w:val="nil"/>
          <w:bottom w:val="nil"/>
          <w:right w:val="nil"/>
          <w:between w:val="nil"/>
          <w:bar w:val="nil"/>
        </w:pBdr>
        <w:spacing w:after="5" w:line="265" w:lineRule="auto"/>
        <w:ind w:left="993" w:right="7"/>
        <w:jc w:val="both"/>
        <w:rPr>
          <w:rFonts w:ascii="Times New Roman" w:eastAsia="Arial Unicode MS" w:hAnsi="Times New Roman" w:cs="Times New Roman"/>
          <w:b/>
          <w:bCs/>
          <w:color w:val="000000" w:themeColor="text1"/>
          <w:sz w:val="20"/>
          <w:szCs w:val="20"/>
          <w:u w:color="000000"/>
          <w:bdr w:val="nil"/>
          <w:lang w:eastAsia="hr-HR"/>
        </w:rPr>
      </w:pPr>
    </w:p>
    <w:p w14:paraId="10B1E7B1"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2: STAMBENI POTICAJI ZA OBITELJI KOJE POSJEDUJU VLASTITO GRAĐEVINSKO ZEMLJIŠTE...............….....................................................</w:t>
      </w:r>
      <w:proofErr w:type="gramStart"/>
      <w:r w:rsidRPr="00A81663">
        <w:rPr>
          <w:rFonts w:ascii="Times New Roman" w:eastAsia="Arial Unicode MS" w:hAnsi="Times New Roman" w:cs="Times New Roman"/>
          <w:b/>
          <w:bCs/>
          <w:color w:val="000000" w:themeColor="text1"/>
          <w:sz w:val="20"/>
          <w:szCs w:val="20"/>
          <w:u w:color="000000"/>
          <w:bdr w:val="nil"/>
          <w:lang w:val="de-DE" w:eastAsia="hr-HR"/>
        </w:rPr>
        <w:t>……..….…….</w:t>
      </w:r>
      <w:proofErr w:type="gramEnd"/>
      <w:r w:rsidRPr="00A81663">
        <w:rPr>
          <w:rFonts w:ascii="Times New Roman" w:eastAsia="Arial Unicode MS" w:hAnsi="Times New Roman" w:cs="Times New Roman"/>
          <w:b/>
          <w:bCs/>
          <w:color w:val="000000" w:themeColor="text1"/>
          <w:sz w:val="20"/>
          <w:szCs w:val="20"/>
          <w:u w:color="000000"/>
          <w:bdr w:val="nil"/>
          <w:lang w:val="de-DE" w:eastAsia="hr-HR"/>
        </w:rPr>
        <w:t>.……6</w:t>
      </w:r>
    </w:p>
    <w:p w14:paraId="10B1E7B2"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3" w14:textId="77777777" w:rsidR="007D131D" w:rsidRPr="00A81663" w:rsidRDefault="007D131D" w:rsidP="007D131D">
      <w:pPr>
        <w:keepNext/>
        <w:keepLines/>
        <w:numPr>
          <w:ilvl w:val="1"/>
          <w:numId w:val="2"/>
        </w:numPr>
        <w:pBdr>
          <w:top w:val="nil"/>
          <w:left w:val="nil"/>
          <w:bottom w:val="nil"/>
          <w:right w:val="nil"/>
          <w:between w:val="nil"/>
          <w:bar w:val="nil"/>
        </w:pBdr>
        <w:tabs>
          <w:tab w:val="left" w:pos="567"/>
        </w:tabs>
        <w:spacing w:after="12" w:line="250" w:lineRule="auto"/>
        <w:ind w:right="-4"/>
        <w:jc w:val="both"/>
        <w:outlineLvl w:val="1"/>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3: STAMBENI POTICAJI ZA OBITELJI SMJEŠTAJEM U     OPĆINSKE STAMBENE OBJEKTE, ZGRADE ILI KUĆE   </w:t>
      </w:r>
      <w:proofErr w:type="gramStart"/>
      <w:r w:rsidRPr="00A81663">
        <w:rPr>
          <w:rFonts w:ascii="Times New Roman" w:eastAsia="Arial Unicode MS" w:hAnsi="Times New Roman" w:cs="Times New Roman"/>
          <w:b/>
          <w:bCs/>
          <w:color w:val="000000" w:themeColor="text1"/>
          <w:sz w:val="20"/>
          <w:szCs w:val="20"/>
          <w:u w:color="000000"/>
          <w:bdr w:val="nil"/>
          <w:lang w:val="de-DE" w:eastAsia="hr-HR"/>
        </w:rPr>
        <w:t>ILI  PRODAJOM</w:t>
      </w:r>
      <w:proofErr w:type="gramEnd"/>
      <w:r w:rsidRPr="00A81663">
        <w:rPr>
          <w:rFonts w:ascii="Times New Roman" w:eastAsia="Arial Unicode MS" w:hAnsi="Times New Roman" w:cs="Times New Roman"/>
          <w:b/>
          <w:bCs/>
          <w:color w:val="000000" w:themeColor="text1"/>
          <w:sz w:val="20"/>
          <w:szCs w:val="20"/>
          <w:u w:color="000000"/>
          <w:bdr w:val="nil"/>
          <w:lang w:val="de-DE" w:eastAsia="hr-HR"/>
        </w:rPr>
        <w:t xml:space="preserve"> OPĆINSKOG STAMBENOG OBJEKTA PO POVLAŠTENIM CIJENAMA ................................................... 6 </w:t>
      </w:r>
    </w:p>
    <w:p w14:paraId="10B1E7B4" w14:textId="77777777" w:rsidR="007D131D" w:rsidRPr="00A81663" w:rsidRDefault="007D131D" w:rsidP="007D131D">
      <w:pPr>
        <w:numPr>
          <w:ilvl w:val="0"/>
          <w:numId w:val="15"/>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Poticajna mjera povlaštenog smještaja...................</w:t>
      </w:r>
      <w:r>
        <w:rPr>
          <w:rFonts w:ascii="Times New Roman" w:eastAsia="Arial Unicode MS" w:hAnsi="Times New Roman" w:cs="Times New Roman"/>
          <w:b/>
          <w:bCs/>
          <w:color w:val="000000" w:themeColor="text1"/>
          <w:sz w:val="24"/>
          <w:szCs w:val="24"/>
          <w:u w:color="000000"/>
          <w:bdr w:val="nil"/>
          <w:lang w:val="de-DE" w:eastAsia="hr-HR"/>
        </w:rPr>
        <w:t>...............................</w:t>
      </w:r>
      <w:r w:rsidRPr="00A81663">
        <w:rPr>
          <w:rFonts w:ascii="Times New Roman" w:eastAsia="Arial Unicode MS" w:hAnsi="Times New Roman" w:cs="Times New Roman"/>
          <w:b/>
          <w:bCs/>
          <w:color w:val="000000" w:themeColor="text1"/>
          <w:sz w:val="24"/>
          <w:szCs w:val="24"/>
          <w:u w:color="000000"/>
          <w:bdr w:val="nil"/>
          <w:lang w:val="de-DE" w:eastAsia="hr-HR"/>
        </w:rPr>
        <w:t>.... 6</w:t>
      </w:r>
    </w:p>
    <w:p w14:paraId="10B1E7B5" w14:textId="77777777" w:rsidR="007D131D" w:rsidRPr="00A81663" w:rsidRDefault="007D131D" w:rsidP="007D131D">
      <w:pPr>
        <w:numPr>
          <w:ilvl w:val="0"/>
          <w:numId w:val="15"/>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Poticajna mjera povlaštenog otkupa ......................................................... 6</w:t>
      </w:r>
    </w:p>
    <w:p w14:paraId="10B1E7B6" w14:textId="77777777" w:rsidR="007D131D" w:rsidRPr="00A81663" w:rsidRDefault="007D131D" w:rsidP="007D131D">
      <w:pPr>
        <w:pBdr>
          <w:top w:val="nil"/>
          <w:left w:val="nil"/>
          <w:bottom w:val="nil"/>
          <w:right w:val="nil"/>
          <w:between w:val="nil"/>
          <w:bar w:val="nil"/>
        </w:pBdr>
        <w:spacing w:after="5" w:line="265" w:lineRule="auto"/>
        <w:ind w:left="993" w:right="7"/>
        <w:jc w:val="both"/>
        <w:rPr>
          <w:rFonts w:ascii="Times New Roman" w:eastAsia="Arial Unicode MS" w:hAnsi="Times New Roman" w:cs="Times New Roman"/>
          <w:b/>
          <w:bCs/>
          <w:color w:val="000000" w:themeColor="text1"/>
          <w:sz w:val="20"/>
          <w:szCs w:val="20"/>
          <w:u w:color="000000"/>
          <w:bdr w:val="nil"/>
          <w:lang w:eastAsia="hr-HR"/>
        </w:rPr>
      </w:pPr>
    </w:p>
    <w:p w14:paraId="10B1E7B7"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4: FINANCIJSKA POMOĆ </w:t>
      </w:r>
      <w:r w:rsidRPr="0018200B">
        <w:rPr>
          <w:rFonts w:ascii="Times New Roman" w:eastAsia="Arial Unicode MS" w:hAnsi="Times New Roman" w:cs="Times New Roman"/>
          <w:b/>
          <w:bCs/>
          <w:color w:val="000000" w:themeColor="text1"/>
          <w:sz w:val="20"/>
          <w:szCs w:val="20"/>
          <w:u w:color="000000"/>
          <w:bdr w:val="nil"/>
          <w:lang w:eastAsia="hr-HR"/>
        </w:rPr>
        <w:t xml:space="preserve">PRI KUPNJI </w:t>
      </w:r>
      <w:r w:rsidRPr="00A81663">
        <w:rPr>
          <w:rFonts w:ascii="Times New Roman" w:eastAsia="Arial Unicode MS" w:hAnsi="Times New Roman" w:cs="Times New Roman"/>
          <w:b/>
          <w:bCs/>
          <w:color w:val="000000" w:themeColor="text1"/>
          <w:sz w:val="20"/>
          <w:szCs w:val="20"/>
          <w:u w:color="000000"/>
          <w:bdr w:val="nil"/>
          <w:lang w:val="de-DE" w:eastAsia="hr-HR"/>
        </w:rPr>
        <w:t>STAMBENOG OBJEKTA RADI RJEŠAVANJA VLASTITOG STAMBENOG PITANJA ..........................................…...…</w:t>
      </w:r>
      <w:proofErr w:type="gramStart"/>
      <w:r w:rsidRPr="00A81663">
        <w:rPr>
          <w:rFonts w:ascii="Times New Roman" w:eastAsia="Arial Unicode MS" w:hAnsi="Times New Roman" w:cs="Times New Roman"/>
          <w:b/>
          <w:bCs/>
          <w:color w:val="000000" w:themeColor="text1"/>
          <w:sz w:val="20"/>
          <w:szCs w:val="20"/>
          <w:u w:color="000000"/>
          <w:bdr w:val="nil"/>
          <w:lang w:val="de-DE" w:eastAsia="hr-HR"/>
        </w:rPr>
        <w:t>…....</w:t>
      </w:r>
      <w:proofErr w:type="gramEnd"/>
      <w:r w:rsidRPr="00A81663">
        <w:rPr>
          <w:rFonts w:ascii="Times New Roman" w:eastAsia="Arial Unicode MS" w:hAnsi="Times New Roman" w:cs="Times New Roman"/>
          <w:b/>
          <w:bCs/>
          <w:color w:val="000000" w:themeColor="text1"/>
          <w:sz w:val="20"/>
          <w:szCs w:val="20"/>
          <w:u w:color="000000"/>
          <w:bdr w:val="nil"/>
          <w:lang w:val="de-DE" w:eastAsia="hr-HR"/>
        </w:rPr>
        <w:t>.7</w:t>
      </w:r>
    </w:p>
    <w:p w14:paraId="10B1E7B8"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p>
    <w:p w14:paraId="10B1E7B9" w14:textId="77777777" w:rsidR="007D131D" w:rsidRPr="00A81663" w:rsidRDefault="007D131D" w:rsidP="007D131D">
      <w:pPr>
        <w:keepNext/>
        <w:keepLines/>
        <w:numPr>
          <w:ilvl w:val="1"/>
          <w:numId w:val="2"/>
        </w:numPr>
        <w:pBdr>
          <w:top w:val="nil"/>
          <w:left w:val="nil"/>
          <w:bottom w:val="nil"/>
          <w:right w:val="nil"/>
          <w:between w:val="nil"/>
          <w:bar w:val="nil"/>
        </w:pBdr>
        <w:spacing w:after="0" w:line="240" w:lineRule="auto"/>
        <w:outlineLvl w:val="1"/>
        <w:rPr>
          <w:rFonts w:ascii="Times New Roman" w:eastAsia="Arial Unicode MS" w:hAnsi="Times New Roman" w:cs="Times New Roman"/>
          <w:b/>
          <w:bCs/>
          <w:color w:val="000000" w:themeColor="text1"/>
          <w:sz w:val="20"/>
          <w:szCs w:val="20"/>
          <w:u w:color="000000"/>
          <w:bdr w:val="nil"/>
          <w:lang w:eastAsia="hr-HR"/>
        </w:rPr>
      </w:pPr>
      <w:r w:rsidRPr="00A81663">
        <w:rPr>
          <w:rFonts w:ascii="Times New Roman" w:eastAsia="Arial Unicode MS" w:hAnsi="Times New Roman" w:cs="Times New Roman"/>
          <w:b/>
          <w:bCs/>
          <w:color w:val="000000" w:themeColor="text1"/>
          <w:sz w:val="20"/>
          <w:szCs w:val="20"/>
          <w:u w:color="000000"/>
          <w:bdr w:val="nil"/>
          <w:lang w:eastAsia="hr-HR"/>
        </w:rPr>
        <w:t>MJERA 5: POMOĆI OBITELJIMA KOJE KORISTE DRŽAVNI PROGRAM STAMBENOG ZBRINJAVANJA ………………………………………………………….……...7</w:t>
      </w:r>
    </w:p>
    <w:p w14:paraId="10B1E7BA"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sz w:val="24"/>
          <w:szCs w:val="24"/>
          <w:u w:color="000000"/>
          <w:bdr w:val="nil"/>
          <w:lang w:eastAsia="hr-HR"/>
        </w:rPr>
      </w:pPr>
    </w:p>
    <w:p w14:paraId="10B1E7BB"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6: POMOĆI OBITELJIMA PRI GRADNJI ST</w:t>
      </w:r>
      <w:r>
        <w:rPr>
          <w:rFonts w:ascii="Times New Roman" w:eastAsia="Arial Unicode MS" w:hAnsi="Times New Roman" w:cs="Times New Roman"/>
          <w:b/>
          <w:bCs/>
          <w:color w:val="000000" w:themeColor="text1"/>
          <w:sz w:val="20"/>
          <w:szCs w:val="20"/>
          <w:u w:color="000000"/>
          <w:bdr w:val="nil"/>
          <w:lang w:val="de-DE" w:eastAsia="hr-HR"/>
        </w:rPr>
        <w:t>AMBENIH ZGRADA ................</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BC"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D"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7: POMOĆI OBITELJIMA KOJE IMAJU NEADEKVATNI STAMBENI PROSTOR .............................................................................................................................................................. 8</w:t>
      </w:r>
    </w:p>
    <w:p w14:paraId="10B1E7BE"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F"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8: POMOĆI POTPUNOG STAMBENOG ZBRINJAVANJA OBITELJI PO SOCIJALNOM </w:t>
      </w:r>
      <w:r>
        <w:rPr>
          <w:rFonts w:ascii="Times New Roman" w:eastAsia="Arial Unicode MS" w:hAnsi="Times New Roman" w:cs="Times New Roman"/>
          <w:b/>
          <w:bCs/>
          <w:color w:val="000000" w:themeColor="text1"/>
          <w:sz w:val="20"/>
          <w:szCs w:val="20"/>
          <w:u w:color="000000"/>
          <w:bdr w:val="nil"/>
          <w:lang w:val="de-DE" w:eastAsia="hr-HR"/>
        </w:rPr>
        <w:t xml:space="preserve">STATUSU </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C0"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C1"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POSTUPAK PODNOŠENJA PRIJAVA ……………………</w:t>
      </w:r>
      <w:r>
        <w:rPr>
          <w:rFonts w:ascii="Times New Roman" w:eastAsia="Arial Unicode MS" w:hAnsi="Times New Roman" w:cs="Times New Roman"/>
          <w:b/>
          <w:bCs/>
          <w:color w:val="000000" w:themeColor="text1"/>
          <w:sz w:val="20"/>
          <w:szCs w:val="20"/>
          <w:u w:color="000000"/>
          <w:bdr w:val="nil"/>
          <w:lang w:val="de-DE" w:eastAsia="hr-HR"/>
        </w:rPr>
        <w:t>……………</w:t>
      </w:r>
      <w:proofErr w:type="gramStart"/>
      <w:r>
        <w:rPr>
          <w:rFonts w:ascii="Times New Roman" w:eastAsia="Arial Unicode MS" w:hAnsi="Times New Roman" w:cs="Times New Roman"/>
          <w:b/>
          <w:bCs/>
          <w:color w:val="000000" w:themeColor="text1"/>
          <w:sz w:val="20"/>
          <w:szCs w:val="20"/>
          <w:u w:color="000000"/>
          <w:bdr w:val="nil"/>
          <w:lang w:val="de-DE" w:eastAsia="hr-HR"/>
        </w:rPr>
        <w:t>…….</w:t>
      </w:r>
      <w:proofErr w:type="gramEnd"/>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C2" w14:textId="77777777" w:rsidR="007D131D" w:rsidRPr="00A81663" w:rsidRDefault="007D131D" w:rsidP="007D131D">
      <w:pPr>
        <w:pBdr>
          <w:top w:val="nil"/>
          <w:left w:val="nil"/>
          <w:bottom w:val="nil"/>
          <w:right w:val="nil"/>
          <w:between w:val="nil"/>
          <w:bar w:val="nil"/>
        </w:pBdr>
        <w:spacing w:after="5" w:line="265" w:lineRule="auto"/>
        <w:ind w:left="360" w:right="7"/>
        <w:jc w:val="both"/>
        <w:rPr>
          <w:rFonts w:ascii="Times New Roman" w:eastAsia="Arial Unicode MS" w:hAnsi="Times New Roman" w:cs="Times New Roman"/>
          <w:b/>
          <w:bCs/>
          <w:color w:val="000000" w:themeColor="text1"/>
          <w:sz w:val="20"/>
          <w:szCs w:val="20"/>
          <w:u w:color="000000"/>
          <w:bdr w:val="nil"/>
          <w:lang w:val="de-DE" w:eastAsia="hr-HR"/>
        </w:rPr>
      </w:pPr>
    </w:p>
    <w:p w14:paraId="10B1E7C3"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OSTALE ODREDBE ......................................................................................................................................9</w:t>
      </w:r>
    </w:p>
    <w:p w14:paraId="10B1E7C4" w14:textId="77777777" w:rsidR="007D131D" w:rsidRPr="00A81663" w:rsidRDefault="007D131D" w:rsidP="007D131D">
      <w:pPr>
        <w:pBdr>
          <w:top w:val="nil"/>
          <w:left w:val="nil"/>
          <w:bottom w:val="nil"/>
          <w:right w:val="nil"/>
          <w:between w:val="nil"/>
          <w:bar w:val="nil"/>
        </w:pBdr>
        <w:spacing w:after="0" w:line="265" w:lineRule="auto"/>
        <w:ind w:left="360"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5"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6"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7"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8"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9"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A"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B"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C"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D" w14:textId="77777777" w:rsidR="007D131D" w:rsidRPr="00A81663"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E" w14:textId="77777777" w:rsidR="007D131D" w:rsidRPr="00A81663" w:rsidRDefault="007D131D" w:rsidP="007D131D">
      <w:pPr>
        <w:keepNext/>
        <w:keepLines/>
        <w:numPr>
          <w:ilvl w:val="0"/>
          <w:numId w:val="4"/>
        </w:numPr>
        <w:pBdr>
          <w:top w:val="nil"/>
          <w:left w:val="nil"/>
          <w:bottom w:val="nil"/>
          <w:right w:val="nil"/>
          <w:between w:val="nil"/>
          <w:bar w:val="nil"/>
        </w:pBdr>
        <w:spacing w:after="12" w:line="250" w:lineRule="auto"/>
        <w:ind w:left="426" w:right="7" w:hanging="426"/>
        <w:jc w:val="both"/>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lastRenderedPageBreak/>
        <w:t xml:space="preserve">UVOD </w:t>
      </w:r>
    </w:p>
    <w:p w14:paraId="10B1E7CF" w14:textId="77777777" w:rsidR="007D131D" w:rsidRPr="00A81663" w:rsidRDefault="007D131D" w:rsidP="007D131D">
      <w:pPr>
        <w:pBdr>
          <w:top w:val="nil"/>
          <w:left w:val="nil"/>
          <w:bottom w:val="nil"/>
          <w:right w:val="nil"/>
          <w:between w:val="nil"/>
          <w:bar w:val="nil"/>
        </w:pBdr>
        <w:spacing w:after="0"/>
        <w:ind w:left="426" w:hanging="426"/>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p>
    <w:p w14:paraId="10B1E7D0" w14:textId="77777777" w:rsidR="007D131D" w:rsidRPr="00A81663" w:rsidRDefault="007D131D" w:rsidP="004757CF">
      <w:pPr>
        <w:pBdr>
          <w:top w:val="nil"/>
          <w:left w:val="nil"/>
          <w:bottom w:val="nil"/>
          <w:right w:val="nil"/>
          <w:between w:val="nil"/>
          <w:bar w:val="nil"/>
        </w:pBdr>
        <w:tabs>
          <w:tab w:val="left" w:pos="567"/>
        </w:tabs>
        <w:spacing w:after="32"/>
        <w:ind w:right="-56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ab/>
      </w:r>
      <w:r w:rsidRPr="00A81663">
        <w:rPr>
          <w:rFonts w:ascii="Times New Roman" w:eastAsia="Arial Unicode MS" w:hAnsi="Times New Roman" w:cs="Times New Roman"/>
          <w:color w:val="000000" w:themeColor="text1"/>
          <w:sz w:val="24"/>
          <w:szCs w:val="24"/>
          <w:u w:color="000000"/>
          <w:bdr w:val="nil"/>
          <w:lang w:eastAsia="hr-HR"/>
        </w:rPr>
        <w:t xml:space="preserve">Uz zaposlenje, rješavanje stambenog pitanja je jedan od ključnih problema svake obitelji, osobito mlade. Ovim Programom  mjera za poticanje rješavanje stambenog pitanja na području Općine Plitvička Jezera (u daljnjem tekstu: Program) Općina  će pokušati pripomoći obiteljima, koje nisu riješile stambeno pitanje, kroz sufinanciranje, oslobađanje tereta, pomoć u projektiranju, radovima i nabavama i druge oblike koje definira ovaj Program. </w:t>
      </w:r>
    </w:p>
    <w:p w14:paraId="10B1E7D1" w14:textId="77777777" w:rsidR="007D131D" w:rsidRPr="00A81663" w:rsidRDefault="007D131D" w:rsidP="007D131D">
      <w:pPr>
        <w:pBdr>
          <w:top w:val="nil"/>
          <w:left w:val="nil"/>
          <w:bottom w:val="nil"/>
          <w:right w:val="nil"/>
          <w:between w:val="nil"/>
          <w:bar w:val="nil"/>
        </w:pBdr>
        <w:tabs>
          <w:tab w:val="left" w:pos="567"/>
        </w:tabs>
        <w:spacing w:after="32"/>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Krajnji i osnovni cilj ovog programa je demografska obnova naše Općine i zaštita od daljnjeg odljeva stanovništva. Trendovi su nepovoljni kao i u čitavoj državi i oni traju već decenijama. Rješavanjem stambenog pitanja stanovništvo bi se značajno vezalo uz našu Općinu i na koncu bi se ovdje pokušalo realizirati i po drugim pitanjima materijalne sigurnosti koja je u konačnici glavni razlog migracije.  </w:t>
      </w:r>
    </w:p>
    <w:p w14:paraId="10B1E7D2" w14:textId="77777777" w:rsidR="007D131D" w:rsidRPr="00A81663" w:rsidRDefault="007D131D" w:rsidP="007D131D">
      <w:pPr>
        <w:pBdr>
          <w:top w:val="nil"/>
          <w:left w:val="nil"/>
          <w:bottom w:val="nil"/>
          <w:right w:val="nil"/>
          <w:between w:val="nil"/>
          <w:bar w:val="nil"/>
        </w:pBdr>
        <w:spacing w:after="5" w:line="276" w:lineRule="auto"/>
        <w:ind w:right="-430" w:firstLine="695"/>
        <w:jc w:val="both"/>
        <w:rPr>
          <w:rFonts w:ascii="Times New Roman" w:eastAsia="Arial Unicode MS" w:hAnsi="Times New Roman" w:cs="Times New Roman"/>
          <w:color w:val="000000" w:themeColor="text1"/>
          <w:sz w:val="24"/>
          <w:szCs w:val="24"/>
          <w:u w:color="000000"/>
          <w:bdr w:val="nil"/>
          <w:lang w:eastAsia="hr-HR"/>
        </w:rPr>
      </w:pPr>
    </w:p>
    <w:p w14:paraId="10B1E7D3" w14:textId="77777777" w:rsidR="007D131D" w:rsidRPr="00A81663" w:rsidRDefault="007D131D" w:rsidP="007D131D">
      <w:pPr>
        <w:pBdr>
          <w:top w:val="nil"/>
          <w:left w:val="nil"/>
          <w:bottom w:val="nil"/>
          <w:right w:val="nil"/>
          <w:between w:val="nil"/>
          <w:bar w:val="nil"/>
        </w:pBdr>
        <w:spacing w:after="5" w:line="276" w:lineRule="auto"/>
        <w:ind w:right="-430" w:firstLine="695"/>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Pojedini izrazi u smislu ovoga Programa imaju sljedeće značenje: </w:t>
      </w:r>
    </w:p>
    <w:p w14:paraId="10B1E7D4" w14:textId="77777777" w:rsidR="007D131D" w:rsidRPr="00A81663" w:rsidRDefault="007D131D" w:rsidP="007D131D">
      <w:pPr>
        <w:pBdr>
          <w:top w:val="nil"/>
          <w:left w:val="nil"/>
          <w:bottom w:val="nil"/>
          <w:right w:val="nil"/>
          <w:between w:val="nil"/>
          <w:bar w:val="nil"/>
        </w:pBdr>
        <w:spacing w:after="11" w:line="276" w:lineRule="auto"/>
        <w:ind w:right="-430"/>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D5" w14:textId="77777777" w:rsidR="007D131D" w:rsidRDefault="007D131D" w:rsidP="007D131D">
      <w:pPr>
        <w:pBdr>
          <w:top w:val="nil"/>
          <w:left w:val="nil"/>
          <w:bottom w:val="nil"/>
          <w:right w:val="nil"/>
          <w:between w:val="nil"/>
          <w:bar w:val="nil"/>
        </w:pBdr>
        <w:spacing w:after="0" w:line="276"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1.Obitelj </w:t>
      </w:r>
      <w:r w:rsidRPr="00A81663">
        <w:rPr>
          <w:rFonts w:ascii="Times New Roman" w:eastAsia="Arial Unicode MS" w:hAnsi="Times New Roman" w:cs="Times New Roman"/>
          <w:color w:val="000000" w:themeColor="text1"/>
          <w:sz w:val="24"/>
          <w:szCs w:val="24"/>
          <w:u w:color="000000"/>
          <w:bdr w:val="nil"/>
          <w:lang w:eastAsia="hr-HR"/>
        </w:rPr>
        <w:t>je zajednica koju č</w:t>
      </w:r>
      <w:r w:rsidRPr="00A81663">
        <w:rPr>
          <w:rFonts w:ascii="Times New Roman" w:eastAsia="Arial Unicode MS" w:hAnsi="Times New Roman" w:cs="Times New Roman"/>
          <w:color w:val="000000" w:themeColor="text1"/>
          <w:sz w:val="24"/>
          <w:szCs w:val="24"/>
          <w:u w:color="000000"/>
          <w:bdr w:val="nil"/>
          <w:lang w:val="da-DK" w:eastAsia="hr-HR"/>
        </w:rPr>
        <w:t>ine bra</w:t>
      </w:r>
      <w:proofErr w:type="spellStart"/>
      <w:r w:rsidRPr="00A81663">
        <w:rPr>
          <w:rFonts w:ascii="Times New Roman" w:eastAsia="Arial Unicode MS" w:hAnsi="Times New Roman" w:cs="Times New Roman"/>
          <w:color w:val="000000" w:themeColor="text1"/>
          <w:sz w:val="24"/>
          <w:szCs w:val="24"/>
          <w:u w:color="000000"/>
          <w:bdr w:val="nil"/>
          <w:lang w:eastAsia="hr-HR"/>
        </w:rPr>
        <w:t>čni</w:t>
      </w:r>
      <w:proofErr w:type="spellEnd"/>
      <w:r w:rsidRPr="00A81663">
        <w:rPr>
          <w:rFonts w:ascii="Times New Roman" w:eastAsia="Arial Unicode MS" w:hAnsi="Times New Roman" w:cs="Times New Roman"/>
          <w:color w:val="000000" w:themeColor="text1"/>
          <w:sz w:val="24"/>
          <w:szCs w:val="24"/>
          <w:u w:color="000000"/>
          <w:bdr w:val="nil"/>
          <w:lang w:eastAsia="hr-HR"/>
        </w:rPr>
        <w:t xml:space="preserve"> ili izvanbračni drugovi, djeca i drugi srodnici koji zajedno žive, privređuju, ostvaruju prihod na drugi </w:t>
      </w:r>
      <w:proofErr w:type="spellStart"/>
      <w:r w:rsidRPr="00A81663">
        <w:rPr>
          <w:rFonts w:ascii="Times New Roman" w:eastAsia="Arial Unicode MS" w:hAnsi="Times New Roman" w:cs="Times New Roman"/>
          <w:color w:val="000000" w:themeColor="text1"/>
          <w:sz w:val="24"/>
          <w:szCs w:val="24"/>
          <w:u w:color="000000"/>
          <w:bdr w:val="nil"/>
          <w:lang w:eastAsia="hr-HR"/>
        </w:rPr>
        <w:t>nač</w:t>
      </w:r>
      <w:proofErr w:type="spellEnd"/>
      <w:r w:rsidRPr="00A81663">
        <w:rPr>
          <w:rFonts w:ascii="Times New Roman" w:eastAsia="Arial Unicode MS" w:hAnsi="Times New Roman" w:cs="Times New Roman"/>
          <w:color w:val="000000" w:themeColor="text1"/>
          <w:sz w:val="24"/>
          <w:szCs w:val="24"/>
          <w:u w:color="000000"/>
          <w:bdr w:val="nil"/>
          <w:lang w:val="sv-SE" w:eastAsia="hr-HR"/>
        </w:rPr>
        <w:t>in i tro</w:t>
      </w:r>
      <w:proofErr w:type="spellStart"/>
      <w:r w:rsidRPr="00A81663">
        <w:rPr>
          <w:rFonts w:ascii="Times New Roman" w:eastAsia="Arial Unicode MS" w:hAnsi="Times New Roman" w:cs="Times New Roman"/>
          <w:color w:val="000000" w:themeColor="text1"/>
          <w:sz w:val="24"/>
          <w:szCs w:val="24"/>
          <w:u w:color="000000"/>
          <w:bdr w:val="nil"/>
          <w:lang w:eastAsia="hr-HR"/>
        </w:rPr>
        <w:t>še</w:t>
      </w:r>
      <w:proofErr w:type="spellEnd"/>
      <w:r w:rsidRPr="00A81663">
        <w:rPr>
          <w:rFonts w:ascii="Times New Roman" w:eastAsia="Arial Unicode MS" w:hAnsi="Times New Roman" w:cs="Times New Roman"/>
          <w:color w:val="000000" w:themeColor="text1"/>
          <w:sz w:val="24"/>
          <w:szCs w:val="24"/>
          <w:u w:color="000000"/>
          <w:bdr w:val="nil"/>
          <w:lang w:eastAsia="hr-HR"/>
        </w:rPr>
        <w:t xml:space="preserve"> ga zajedno.   </w:t>
      </w:r>
    </w:p>
    <w:p w14:paraId="10B1E7D6"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2</w:t>
      </w: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Stambeno nezbrinuta obitelj</w:t>
      </w:r>
      <w:r w:rsidRPr="00A81663">
        <w:rPr>
          <w:rFonts w:ascii="Times New Roman" w:eastAsia="Arial Unicode MS" w:hAnsi="Times New Roman" w:cs="Times New Roman"/>
          <w:color w:val="000000" w:themeColor="text1"/>
          <w:sz w:val="24"/>
          <w:szCs w:val="24"/>
          <w:u w:color="000000"/>
          <w:bdr w:val="nil"/>
          <w:lang w:eastAsia="hr-HR"/>
        </w:rPr>
        <w:t xml:space="preserve"> je obitelj koja nema nekretninu ili ima neadekvatnu nekretninu</w:t>
      </w:r>
    </w:p>
    <w:p w14:paraId="10B1E7D7" w14:textId="77777777" w:rsidR="007D131D" w:rsidRPr="00A81663" w:rsidRDefault="007D131D" w:rsidP="007D131D">
      <w:pPr>
        <w:pBdr>
          <w:top w:val="nil"/>
          <w:left w:val="nil"/>
          <w:bottom w:val="nil"/>
          <w:right w:val="nil"/>
          <w:between w:val="nil"/>
          <w:bar w:val="nil"/>
        </w:pBdr>
        <w:spacing w:after="5" w:line="276"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3</w:t>
      </w:r>
      <w:r w:rsidRPr="00A81663">
        <w:rPr>
          <w:rFonts w:ascii="Times New Roman" w:eastAsia="Arial Unicode MS" w:hAnsi="Times New Roman" w:cs="Times New Roman"/>
          <w:b/>
          <w:bCs/>
          <w:color w:val="000000" w:themeColor="text1"/>
          <w:sz w:val="24"/>
          <w:szCs w:val="24"/>
          <w:u w:color="000000"/>
          <w:bdr w:val="nil"/>
          <w:lang w:eastAsia="hr-HR"/>
        </w:rPr>
        <w:t>.Samohrani roditelj</w:t>
      </w:r>
      <w:r w:rsidRPr="00A81663">
        <w:rPr>
          <w:rFonts w:ascii="Times New Roman" w:eastAsia="Arial Unicode MS" w:hAnsi="Times New Roman" w:cs="Times New Roman"/>
          <w:color w:val="000000" w:themeColor="text1"/>
          <w:sz w:val="24"/>
          <w:szCs w:val="24"/>
          <w:u w:color="000000"/>
          <w:bdr w:val="nil"/>
          <w:lang w:eastAsia="hr-HR"/>
        </w:rPr>
        <w:t xml:space="preserve"> je roditelj koji sam skrbi za svoje dijete i uzdržava ga.  </w:t>
      </w:r>
    </w:p>
    <w:p w14:paraId="10B1E7D8" w14:textId="77777777" w:rsidR="007D131D" w:rsidRPr="00A81663" w:rsidRDefault="007D131D" w:rsidP="007D131D">
      <w:pPr>
        <w:pBdr>
          <w:top w:val="nil"/>
          <w:left w:val="nil"/>
          <w:bottom w:val="nil"/>
          <w:right w:val="nil"/>
          <w:between w:val="nil"/>
          <w:bar w:val="nil"/>
        </w:pBdr>
        <w:spacing w:after="13" w:line="276"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4</w:t>
      </w:r>
      <w:r w:rsidRPr="00A81663">
        <w:rPr>
          <w:rFonts w:ascii="Times New Roman" w:eastAsia="Arial Unicode MS" w:hAnsi="Times New Roman" w:cs="Times New Roman"/>
          <w:color w:val="000000" w:themeColor="text1"/>
          <w:sz w:val="24"/>
          <w:szCs w:val="24"/>
          <w:u w:color="000000"/>
          <w:bdr w:val="nil"/>
          <w:lang w:eastAsia="hr-HR"/>
        </w:rPr>
        <w:t>.</w:t>
      </w:r>
      <w:r w:rsidRPr="00A81663">
        <w:rPr>
          <w:rFonts w:ascii="Times New Roman" w:eastAsia="Arial Unicode MS" w:hAnsi="Times New Roman" w:cs="Times New Roman"/>
          <w:b/>
          <w:bCs/>
          <w:color w:val="000000" w:themeColor="text1"/>
          <w:sz w:val="24"/>
          <w:szCs w:val="24"/>
          <w:u w:color="000000"/>
          <w:bdr w:val="nil"/>
          <w:lang w:eastAsia="hr-HR"/>
        </w:rPr>
        <w:t>Jednoroditeljska obitelj</w:t>
      </w:r>
      <w:r w:rsidRPr="00A81663">
        <w:rPr>
          <w:rFonts w:ascii="Times New Roman" w:eastAsia="Arial Unicode MS" w:hAnsi="Times New Roman" w:cs="Times New Roman"/>
          <w:color w:val="000000" w:themeColor="text1"/>
          <w:sz w:val="24"/>
          <w:szCs w:val="24"/>
          <w:u w:color="000000"/>
          <w:bdr w:val="nil"/>
          <w:lang w:eastAsia="hr-HR"/>
        </w:rPr>
        <w:t xml:space="preserve"> je obitelj koju čine dijete, odnosno djeca i jedan roditelj. </w:t>
      </w:r>
      <w:r w:rsidRPr="00A81663">
        <w:rPr>
          <w:rFonts w:ascii="Times New Roman" w:eastAsia="Arial Unicode MS" w:hAnsi="Times New Roman" w:cs="Times New Roman"/>
          <w:b/>
          <w:bCs/>
          <w:color w:val="000000" w:themeColor="text1"/>
          <w:sz w:val="24"/>
          <w:szCs w:val="24"/>
          <w:u w:color="000000"/>
          <w:bdr w:val="nil"/>
          <w:lang w:eastAsia="hr-HR"/>
        </w:rPr>
        <w:t xml:space="preserve"> </w:t>
      </w:r>
    </w:p>
    <w:p w14:paraId="10B1E7D9" w14:textId="77777777" w:rsidR="007D131D" w:rsidRPr="00A81663" w:rsidRDefault="007D131D" w:rsidP="007D131D">
      <w:pPr>
        <w:pBdr>
          <w:top w:val="nil"/>
          <w:left w:val="nil"/>
          <w:bottom w:val="nil"/>
          <w:right w:val="nil"/>
          <w:between w:val="nil"/>
          <w:bar w:val="nil"/>
        </w:pBdr>
        <w:spacing w:after="5" w:line="276" w:lineRule="auto"/>
        <w:ind w:right="-430"/>
        <w:jc w:val="both"/>
        <w:rPr>
          <w:rFonts w:ascii="Times New Roman" w:eastAsia="Times New Roman"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5</w:t>
      </w:r>
      <w:r w:rsidRPr="00A81663">
        <w:rPr>
          <w:rFonts w:ascii="Times New Roman" w:eastAsia="Arial Unicode MS" w:hAnsi="Times New Roman" w:cs="Times New Roman"/>
          <w:b/>
          <w:bCs/>
          <w:color w:val="000000" w:themeColor="text1"/>
          <w:sz w:val="24"/>
          <w:szCs w:val="24"/>
          <w:u w:color="000000"/>
          <w:bdr w:val="nil"/>
          <w:lang w:eastAsia="hr-HR"/>
        </w:rPr>
        <w:t>.Izvanbračna zajednica</w:t>
      </w:r>
      <w:r w:rsidRPr="00A81663">
        <w:rPr>
          <w:rFonts w:ascii="Times New Roman" w:eastAsia="Arial Unicode MS" w:hAnsi="Times New Roman" w:cs="Times New Roman"/>
          <w:color w:val="000000" w:themeColor="text1"/>
          <w:sz w:val="24"/>
          <w:szCs w:val="24"/>
          <w:u w:color="000000"/>
          <w:bdr w:val="nil"/>
          <w:lang w:eastAsia="hr-HR"/>
        </w:rPr>
        <w:t xml:space="preserve"> je životna zajednica neudane žene i neoženjenog muškarca koja traje najmanje tri godine ili kraće ako je u njoj rođeno zajedničko dijete ili ako je nastavljena sklapanjem braka.</w:t>
      </w:r>
    </w:p>
    <w:p w14:paraId="10B1E7D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6</w:t>
      </w:r>
      <w:r w:rsidRPr="00A81663">
        <w:rPr>
          <w:rFonts w:ascii="Times New Roman" w:eastAsia="Arial Unicode MS" w:hAnsi="Times New Roman" w:cs="Times New Roman"/>
          <w:b/>
          <w:bCs/>
          <w:color w:val="000000" w:themeColor="text1"/>
          <w:sz w:val="24"/>
          <w:szCs w:val="24"/>
          <w:u w:color="000000"/>
          <w:bdr w:val="nil"/>
          <w:lang w:eastAsia="hr-HR"/>
        </w:rPr>
        <w:t>. Mladom obitelji</w:t>
      </w:r>
      <w:r w:rsidRPr="00A81663">
        <w:rPr>
          <w:rFonts w:ascii="Times New Roman" w:eastAsia="Arial Unicode MS" w:hAnsi="Times New Roman" w:cs="Times New Roman"/>
          <w:color w:val="000000" w:themeColor="text1"/>
          <w:sz w:val="24"/>
          <w:szCs w:val="24"/>
          <w:u w:color="000000"/>
          <w:bdr w:val="nil"/>
          <w:lang w:eastAsia="hr-HR"/>
        </w:rPr>
        <w:t xml:space="preserve"> smatra se mladi bračni ili izvanbračni par koji na dan 1. siječnja tekuće godine u kojoj se raspisuje natječaj za dodjelu potpore nisu navršili 40 godina života, ili obitelji koje su navršile 40 i više godina života, ali imaju maloljetnu djecu.   </w:t>
      </w:r>
    </w:p>
    <w:p w14:paraId="10B1E7DB"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7</w:t>
      </w: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 xml:space="preserve">Podnositelj zahtjeva </w:t>
      </w:r>
      <w:r w:rsidRPr="00A81663">
        <w:rPr>
          <w:rFonts w:ascii="Times New Roman" w:eastAsia="Arial Unicode MS" w:hAnsi="Times New Roman" w:cs="Times New Roman"/>
          <w:color w:val="000000" w:themeColor="text1"/>
          <w:sz w:val="24"/>
          <w:szCs w:val="24"/>
          <w:u w:color="000000"/>
          <w:bdr w:val="nil"/>
          <w:lang w:eastAsia="hr-HR"/>
        </w:rPr>
        <w:t>je predstavnik obitelji koji je zastupa u konzumaciji ovog Programa</w:t>
      </w:r>
    </w:p>
    <w:p w14:paraId="10B1E7DC"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8</w:t>
      </w:r>
      <w:r w:rsidRPr="00A81663">
        <w:rPr>
          <w:rFonts w:ascii="Times New Roman" w:eastAsia="Arial Unicode MS" w:hAnsi="Times New Roman" w:cs="Times New Roman"/>
          <w:b/>
          <w:bCs/>
          <w:color w:val="000000" w:themeColor="text1"/>
          <w:sz w:val="24"/>
          <w:szCs w:val="24"/>
          <w:u w:color="000000"/>
          <w:bdr w:val="nil"/>
          <w:lang w:eastAsia="hr-HR"/>
        </w:rPr>
        <w:t xml:space="preserve">. Trajni korisnik </w:t>
      </w:r>
      <w:r w:rsidRPr="00A81663">
        <w:rPr>
          <w:rFonts w:ascii="Times New Roman" w:eastAsia="Arial Unicode MS" w:hAnsi="Times New Roman" w:cs="Times New Roman"/>
          <w:color w:val="000000" w:themeColor="text1"/>
          <w:sz w:val="24"/>
          <w:szCs w:val="24"/>
          <w:u w:color="000000"/>
          <w:bdr w:val="nil"/>
          <w:lang w:eastAsia="hr-HR"/>
        </w:rPr>
        <w:t>je termin za obitelj koja koristi općinsku nekretninu i to pravo prenosi na svoje potomke, ali nije njen vlasnik</w:t>
      </w:r>
    </w:p>
    <w:p w14:paraId="10B1E7DD"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9</w:t>
      </w:r>
      <w:r w:rsidRPr="00A81663">
        <w:rPr>
          <w:rFonts w:ascii="Times New Roman" w:eastAsia="Arial Unicode MS" w:hAnsi="Times New Roman" w:cs="Times New Roman"/>
          <w:b/>
          <w:bCs/>
          <w:color w:val="000000" w:themeColor="text1"/>
          <w:sz w:val="24"/>
          <w:szCs w:val="24"/>
          <w:u w:color="000000"/>
          <w:bdr w:val="nil"/>
          <w:lang w:eastAsia="hr-HR"/>
        </w:rPr>
        <w:t>. Kadrovski stan</w:t>
      </w:r>
      <w:r w:rsidRPr="00A81663">
        <w:rPr>
          <w:rFonts w:ascii="Times New Roman" w:eastAsia="Arial Unicode MS" w:hAnsi="Times New Roman" w:cs="Times New Roman"/>
          <w:color w:val="000000" w:themeColor="text1"/>
          <w:sz w:val="24"/>
          <w:szCs w:val="24"/>
          <w:u w:color="000000"/>
          <w:bdr w:val="nil"/>
          <w:lang w:eastAsia="hr-HR"/>
        </w:rPr>
        <w:t xml:space="preserve"> je termin za stambeni objekt, stan ili kuću, a koji se koristi za smještaj deficitarnih zanimanja od posebnog interesa za lokalnu zajednicu</w:t>
      </w:r>
    </w:p>
    <w:p w14:paraId="10B1E7DE" w14:textId="77777777" w:rsidR="007D131D" w:rsidRPr="00A81663" w:rsidRDefault="007D131D" w:rsidP="007D131D">
      <w:pPr>
        <w:pBdr>
          <w:top w:val="nil"/>
          <w:left w:val="nil"/>
          <w:bottom w:val="nil"/>
          <w:right w:val="nil"/>
          <w:between w:val="nil"/>
          <w:bar w:val="nil"/>
        </w:pBdr>
        <w:tabs>
          <w:tab w:val="left" w:pos="567"/>
        </w:tabs>
        <w:spacing w:after="32"/>
        <w:ind w:right="-430"/>
        <w:jc w:val="both"/>
        <w:rPr>
          <w:rFonts w:ascii="Times New Roman" w:eastAsia="Arial Unicode MS" w:hAnsi="Times New Roman" w:cs="Times New Roman"/>
          <w:color w:val="000000" w:themeColor="text1"/>
          <w:sz w:val="24"/>
          <w:szCs w:val="24"/>
          <w:u w:color="000000"/>
          <w:bdr w:val="nil"/>
          <w:lang w:eastAsia="hr-HR"/>
        </w:rPr>
      </w:pPr>
    </w:p>
    <w:p w14:paraId="10B1E7DF" w14:textId="77777777" w:rsidR="007D131D" w:rsidRPr="00A81663" w:rsidRDefault="007D131D" w:rsidP="007D131D">
      <w:pPr>
        <w:pBdr>
          <w:top w:val="nil"/>
          <w:left w:val="nil"/>
          <w:bottom w:val="nil"/>
          <w:right w:val="nil"/>
          <w:between w:val="nil"/>
          <w:bar w:val="nil"/>
        </w:pBdr>
        <w:spacing w:after="0" w:line="276" w:lineRule="auto"/>
        <w:rPr>
          <w:rFonts w:ascii="Times New Roman" w:eastAsia="Arial Unicode MS" w:hAnsi="Times New Roman" w:cs="Times New Roman"/>
          <w:color w:val="000000" w:themeColor="text1"/>
          <w:sz w:val="24"/>
          <w:szCs w:val="24"/>
          <w:u w:color="000000"/>
          <w:bdr w:val="nil"/>
          <w:lang w:eastAsia="hr-HR"/>
        </w:rPr>
      </w:pPr>
    </w:p>
    <w:p w14:paraId="10B1E7E0" w14:textId="77777777" w:rsidR="007D131D" w:rsidRPr="00A81663" w:rsidRDefault="007D131D" w:rsidP="007D131D">
      <w:pPr>
        <w:keepNext/>
        <w:keepLines/>
        <w:numPr>
          <w:ilvl w:val="0"/>
          <w:numId w:val="5"/>
        </w:numPr>
        <w:pBdr>
          <w:top w:val="nil"/>
          <w:left w:val="nil"/>
          <w:bottom w:val="nil"/>
          <w:right w:val="nil"/>
          <w:between w:val="nil"/>
          <w:bar w:val="nil"/>
        </w:pBdr>
        <w:spacing w:after="12" w:line="250" w:lineRule="auto"/>
        <w:ind w:right="7"/>
        <w:jc w:val="both"/>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DRUGI DEMOGRAFSKI PROGRAMI KOJE PROVODI OPĆINA PLITVIČKA JEZERA </w:t>
      </w:r>
    </w:p>
    <w:p w14:paraId="10B1E7E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val="de-DE" w:eastAsia="hr-HR"/>
        </w:rPr>
      </w:pPr>
    </w:p>
    <w:p w14:paraId="10B1E7E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Općina Plitvička Jezera provodila je i provodi </w:t>
      </w:r>
      <w:proofErr w:type="gramStart"/>
      <w:r w:rsidRPr="00A81663">
        <w:rPr>
          <w:rFonts w:ascii="Times New Roman" w:eastAsia="Arial Unicode MS" w:hAnsi="Times New Roman" w:cs="Times New Roman"/>
          <w:color w:val="000000" w:themeColor="text1"/>
          <w:sz w:val="24"/>
          <w:szCs w:val="24"/>
          <w:u w:color="000000"/>
          <w:bdr w:val="nil"/>
          <w:lang w:val="de-DE" w:eastAsia="hr-HR"/>
        </w:rPr>
        <w:t>i  duge</w:t>
      </w:r>
      <w:proofErr w:type="gramEnd"/>
      <w:r w:rsidRPr="00A81663">
        <w:rPr>
          <w:rFonts w:ascii="Times New Roman" w:eastAsia="Arial Unicode MS" w:hAnsi="Times New Roman" w:cs="Times New Roman"/>
          <w:color w:val="000000" w:themeColor="text1"/>
          <w:sz w:val="24"/>
          <w:szCs w:val="24"/>
          <w:u w:color="000000"/>
          <w:bdr w:val="nil"/>
          <w:lang w:val="de-DE" w:eastAsia="hr-HR"/>
        </w:rPr>
        <w:t xml:space="preserve"> mjere bilo da su direktno </w:t>
      </w:r>
      <w:proofErr w:type="gramStart"/>
      <w:r w:rsidRPr="00A81663">
        <w:rPr>
          <w:rFonts w:ascii="Times New Roman" w:eastAsia="Arial Unicode MS" w:hAnsi="Times New Roman" w:cs="Times New Roman"/>
          <w:color w:val="000000" w:themeColor="text1"/>
          <w:sz w:val="24"/>
          <w:szCs w:val="24"/>
          <w:u w:color="000000"/>
          <w:bdr w:val="nil"/>
          <w:lang w:val="de-DE" w:eastAsia="hr-HR"/>
        </w:rPr>
        <w:t>demografske  ili</w:t>
      </w:r>
      <w:proofErr w:type="gramEnd"/>
      <w:r w:rsidRPr="00A81663">
        <w:rPr>
          <w:rFonts w:ascii="Times New Roman" w:eastAsia="Arial Unicode MS" w:hAnsi="Times New Roman" w:cs="Times New Roman"/>
          <w:color w:val="000000" w:themeColor="text1"/>
          <w:sz w:val="24"/>
          <w:szCs w:val="24"/>
          <w:u w:color="000000"/>
          <w:bdr w:val="nil"/>
          <w:lang w:val="de-DE" w:eastAsia="hr-HR"/>
        </w:rPr>
        <w:t xml:space="preserve"> mjere za poboljšanje uvjeta života stanovnika kao što su:</w:t>
      </w:r>
    </w:p>
    <w:p w14:paraId="10B1E7E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p>
    <w:p w14:paraId="10B1E7E4"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povećanje kapaciteta i razvoj programa u vrtićima te smanjenje cijene vrtića </w:t>
      </w:r>
    </w:p>
    <w:p w14:paraId="10B1E7E5"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sufinanciranje osnovnoškolskog i srednjoškolskog obrazovanja, kroz sufinanciranje programa, udžbenika, prijevoza, prehrane, nabave opreme i gradnju infrastrukture, financiranje učeničkih i studentskih stipendija</w:t>
      </w:r>
    </w:p>
    <w:p w14:paraId="10B1E7E6"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povećanje porodiljnih naknada</w:t>
      </w:r>
    </w:p>
    <w:p w14:paraId="10B1E7E7"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gradnja i uređenje sportskih i dječjih igrališta</w:t>
      </w:r>
    </w:p>
    <w:p w14:paraId="10B1E7E8"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lastRenderedPageBreak/>
        <w:t>gradnja i financiranje programa rada Kulturno-informativnog centra</w:t>
      </w:r>
    </w:p>
    <w:p w14:paraId="10B1E7E9"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sufinanciranje udruga koje rade s mladima </w:t>
      </w:r>
      <w:r>
        <w:rPr>
          <w:rFonts w:ascii="Times New Roman" w:eastAsia="Arial Unicode MS" w:hAnsi="Times New Roman" w:cs="Times New Roman"/>
          <w:color w:val="000000" w:themeColor="text1"/>
          <w:sz w:val="24"/>
          <w:szCs w:val="24"/>
          <w:u w:color="000000"/>
          <w:bdr w:val="nil"/>
          <w:lang w:val="de-DE" w:eastAsia="hr-HR"/>
        </w:rPr>
        <w:t>s područja sporta, kulture i civilnog društva</w:t>
      </w:r>
    </w:p>
    <w:p w14:paraId="10B1E7EA"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programi samozapošljavanja i raznih razvojnih projekata</w:t>
      </w:r>
    </w:p>
    <w:p w14:paraId="10B1E7EB"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p>
    <w:p w14:paraId="10B1E7EC" w14:textId="77777777" w:rsidR="007D131D" w:rsidRPr="00A81663" w:rsidRDefault="007D131D" w:rsidP="007D131D">
      <w:pPr>
        <w:keepNext/>
        <w:keepLines/>
        <w:numPr>
          <w:ilvl w:val="0"/>
          <w:numId w:val="6"/>
        </w:numPr>
        <w:pBdr>
          <w:top w:val="nil"/>
          <w:left w:val="nil"/>
          <w:bottom w:val="nil"/>
          <w:right w:val="nil"/>
          <w:between w:val="nil"/>
          <w:bar w:val="nil"/>
        </w:pBdr>
        <w:spacing w:after="12" w:line="250" w:lineRule="auto"/>
        <w:ind w:right="7"/>
        <w:jc w:val="both"/>
        <w:outlineLvl w:val="0"/>
        <w:rPr>
          <w:rFonts w:ascii="Times New Roman" w:eastAsia="Arial Unicode MS" w:hAnsi="Times New Roman" w:cs="Times New Roman"/>
          <w:b/>
          <w:bCs/>
          <w:color w:val="000000" w:themeColor="text1"/>
          <w:sz w:val="24"/>
          <w:szCs w:val="24"/>
          <w:u w:color="000000"/>
          <w:bdr w:val="nil"/>
          <w:lang w:val="de-DE" w:eastAsia="hr-HR"/>
        </w:rPr>
      </w:pPr>
      <w:proofErr w:type="gramStart"/>
      <w:r w:rsidRPr="00A81663">
        <w:rPr>
          <w:rFonts w:ascii="Times New Roman" w:eastAsia="Arial Unicode MS" w:hAnsi="Times New Roman" w:cs="Times New Roman"/>
          <w:b/>
          <w:bCs/>
          <w:color w:val="000000" w:themeColor="text1"/>
          <w:sz w:val="24"/>
          <w:szCs w:val="24"/>
          <w:u w:color="000000"/>
          <w:bdr w:val="nil"/>
          <w:lang w:val="de-DE" w:eastAsia="hr-HR"/>
        </w:rPr>
        <w:t>CILJEVI,  KORISNICI</w:t>
      </w:r>
      <w:proofErr w:type="gramEnd"/>
      <w:r w:rsidRPr="00A81663">
        <w:rPr>
          <w:rFonts w:ascii="Times New Roman" w:eastAsia="Arial Unicode MS" w:hAnsi="Times New Roman" w:cs="Times New Roman"/>
          <w:b/>
          <w:bCs/>
          <w:color w:val="000000" w:themeColor="text1"/>
          <w:sz w:val="24"/>
          <w:szCs w:val="24"/>
          <w:u w:color="000000"/>
          <w:bdr w:val="nil"/>
          <w:lang w:val="de-DE" w:eastAsia="hr-HR"/>
        </w:rPr>
        <w:t xml:space="preserve">  I KRITERIJI DODJELE POTPORA </w:t>
      </w:r>
    </w:p>
    <w:p w14:paraId="10B1E7ED" w14:textId="77777777" w:rsidR="007D131D" w:rsidRPr="00A81663" w:rsidRDefault="007D131D" w:rsidP="007D131D">
      <w:pPr>
        <w:pBdr>
          <w:top w:val="nil"/>
          <w:left w:val="nil"/>
          <w:bottom w:val="nil"/>
          <w:right w:val="nil"/>
          <w:between w:val="nil"/>
          <w:bar w:val="nil"/>
        </w:pBdr>
        <w:spacing w:after="51"/>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E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Ovaj Program smatramo prije svega demografskom mjerom s tri glavna cilja:</w:t>
      </w:r>
    </w:p>
    <w:p w14:paraId="10B1E7EF"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0"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zadržavanje postojećeg stanovništva</w:t>
      </w:r>
    </w:p>
    <w:p w14:paraId="10B1E7F1"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povratak stanovništva koje je napustilo Općinu </w:t>
      </w:r>
    </w:p>
    <w:p w14:paraId="10B1E7F2"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doseljenje novih obitelji </w:t>
      </w:r>
    </w:p>
    <w:p w14:paraId="10B1E7F3" w14:textId="77777777" w:rsidR="007D131D" w:rsidRPr="00A81663" w:rsidRDefault="007D131D" w:rsidP="007D131D">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lang w:val="en-US"/>
        </w:rPr>
      </w:pPr>
    </w:p>
    <w:p w14:paraId="10B1E7F4"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tom smislu ovaj Program ima i različite mjere, a usmjeren je na isto, zadržavanje, povratak ili dovođenje obitelji, osobito mladih obitelji s radno aktivnim roditeljima i malodobnom djecom. </w:t>
      </w:r>
    </w:p>
    <w:p w14:paraId="10B1E7F5"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6"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Mogući korisnici ovoga programa su obitelji neriješenog stambenog pitanja  </w:t>
      </w:r>
    </w:p>
    <w:p w14:paraId="10B1E7F7"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koje su stanovnici Općine Plitvička Jezera, </w:t>
      </w:r>
    </w:p>
    <w:p w14:paraId="10B1E7F8"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ili oni koji su to bili i imaju želju vratiti se </w:t>
      </w:r>
    </w:p>
    <w:p w14:paraId="10B1E7F9"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ili oni koji imaju želju po prvi put se doseliti na područje Općine </w:t>
      </w:r>
    </w:p>
    <w:p w14:paraId="10B1E7F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 kriterijima koji se </w:t>
      </w:r>
      <w:r>
        <w:rPr>
          <w:rFonts w:ascii="Times New Roman" w:eastAsia="Arial Unicode MS" w:hAnsi="Times New Roman" w:cs="Times New Roman"/>
          <w:color w:val="000000" w:themeColor="text1"/>
          <w:sz w:val="24"/>
          <w:szCs w:val="24"/>
          <w:u w:color="000000"/>
          <w:bdr w:val="nil"/>
          <w:lang w:eastAsia="hr-HR"/>
        </w:rPr>
        <w:t>donose uz natječaj</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FB"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C"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Iako ovaj Program neće u potpunosti riješiti stambenu problematiku, c</w:t>
      </w:r>
      <w:r w:rsidRPr="00A81663">
        <w:rPr>
          <w:rFonts w:ascii="Times New Roman" w:eastAsia="Arial Unicode MS" w:hAnsi="Times New Roman" w:cs="Times New Roman"/>
          <w:color w:val="000000" w:themeColor="text1"/>
          <w:sz w:val="24"/>
          <w:szCs w:val="24"/>
          <w:u w:color="000000"/>
          <w:bdr w:val="nil"/>
          <w:lang w:eastAsia="hr-HR"/>
        </w:rPr>
        <w:t xml:space="preserve">ilj </w:t>
      </w:r>
      <w:r>
        <w:rPr>
          <w:rFonts w:ascii="Times New Roman" w:eastAsia="Arial Unicode MS" w:hAnsi="Times New Roman" w:cs="Times New Roman"/>
          <w:color w:val="000000" w:themeColor="text1"/>
          <w:sz w:val="24"/>
          <w:szCs w:val="24"/>
          <w:u w:color="000000"/>
          <w:bdr w:val="nil"/>
          <w:lang w:eastAsia="hr-HR"/>
        </w:rPr>
        <w:t xml:space="preserve"> je </w:t>
      </w:r>
      <w:r w:rsidRPr="00A81663">
        <w:rPr>
          <w:rFonts w:ascii="Times New Roman" w:eastAsia="Arial Unicode MS" w:hAnsi="Times New Roman" w:cs="Times New Roman"/>
          <w:color w:val="000000" w:themeColor="text1"/>
          <w:sz w:val="24"/>
          <w:szCs w:val="24"/>
          <w:u w:color="000000"/>
          <w:bdr w:val="nil"/>
          <w:lang w:eastAsia="hr-HR"/>
        </w:rPr>
        <w:t xml:space="preserve">ubrzati kompliciranu birokraciju i mjerama potaknuti obitelji da krenu s prvim koracima u rješavanju stambenog pitanja. </w:t>
      </w:r>
    </w:p>
    <w:p w14:paraId="10B1E7FD"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Program je isključivo općinski i razlikuje se od državnog programa stambenog zbrinjavanja, ali će s njim biti komplementaran i biti mu nadopuna.  </w:t>
      </w:r>
    </w:p>
    <w:p w14:paraId="10B1E7F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F"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Kriteriji za dodjelu potpora i dinamika isplata će se utvrditi prije natječaja, a na listi prioriteta će svakako biti mlada obitelj s malodobnom djecom. </w:t>
      </w:r>
    </w:p>
    <w:p w14:paraId="10B1E800"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p>
    <w:p w14:paraId="10B1E801"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donošenjem proračuna za narednu godinu odrediti stavku za poticanu stanogradnju. Nakon izglasavanja proračuna će raspisati javni poziv u trajanju od 30 dana na koji će se moći prijaviti svi korisnici koje Program predviđa. </w:t>
      </w:r>
    </w:p>
    <w:p w14:paraId="10B1E802"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03"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Ukoliko ne bude dovoljno prijava, natječaj će biti otvoren do kraja kalendarske godine koje će se razmatrati po redoslijedu zaprimanja.</w:t>
      </w:r>
    </w:p>
    <w:p w14:paraId="10B1E804"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Ovisno o punjenju proračuna i broju zahtjeva, sredstva se mogu rebalansom i povećati.</w:t>
      </w:r>
    </w:p>
    <w:p w14:paraId="10B1E805"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prijavitelja bude više od predviđenih sredstava, svi ispod crte imaju pravo prvenstva u sljedećoj kalendarskoj godini na način da prenose 20% bodova u sljedeću godinu. </w:t>
      </w:r>
    </w:p>
    <w:p w14:paraId="10B1E806"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07"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Nakon provedenog </w:t>
      </w:r>
      <w:r>
        <w:rPr>
          <w:rFonts w:ascii="Times New Roman" w:eastAsia="Arial Unicode MS" w:hAnsi="Times New Roman" w:cs="Times New Roman"/>
          <w:color w:val="000000" w:themeColor="text1"/>
          <w:sz w:val="24"/>
          <w:szCs w:val="24"/>
          <w:u w:color="000000"/>
          <w:bdr w:val="nil"/>
          <w:lang w:eastAsia="hr-HR"/>
        </w:rPr>
        <w:t>postupka</w:t>
      </w:r>
      <w:r w:rsidRPr="00A81663">
        <w:rPr>
          <w:rFonts w:ascii="Times New Roman" w:eastAsia="Arial Unicode MS" w:hAnsi="Times New Roman" w:cs="Times New Roman"/>
          <w:color w:val="000000" w:themeColor="text1"/>
          <w:sz w:val="24"/>
          <w:szCs w:val="24"/>
          <w:u w:color="000000"/>
          <w:bdr w:val="nil"/>
          <w:lang w:eastAsia="hr-HR"/>
        </w:rPr>
        <w:t xml:space="preserve">, između općinskog načelnika i podnositelja zahtjeva potpisuje se ugovor koji definira buduće odnose dviju strana. </w:t>
      </w:r>
    </w:p>
    <w:p w14:paraId="10B1E808" w14:textId="77777777" w:rsidR="007D131D" w:rsidRPr="00A81663" w:rsidRDefault="007D131D" w:rsidP="007D131D">
      <w:pPr>
        <w:pBdr>
          <w:top w:val="nil"/>
          <w:left w:val="nil"/>
          <w:bottom w:val="nil"/>
          <w:right w:val="nil"/>
          <w:between w:val="nil"/>
          <w:bar w:val="nil"/>
        </w:pBdr>
        <w:spacing w:after="5" w:line="265" w:lineRule="auto"/>
        <w:ind w:right="-430" w:firstLine="695"/>
        <w:jc w:val="both"/>
        <w:rPr>
          <w:rFonts w:ascii="Times New Roman" w:eastAsia="Arial Unicode MS" w:hAnsi="Times New Roman" w:cs="Times New Roman"/>
          <w:color w:val="000000" w:themeColor="text1"/>
          <w:sz w:val="24"/>
          <w:szCs w:val="24"/>
          <w:u w:color="000000"/>
          <w:bdr w:val="nil"/>
          <w:lang w:eastAsia="hr-HR"/>
        </w:rPr>
      </w:pPr>
    </w:p>
    <w:p w14:paraId="10B1E809"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hanging="56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Bez obzira po kojoj mjeri se koriste povlastice, prilikom zaključenja ugovora podnositelj zahtjeva je dužan predati ovjerenu i potpisanu zadužnicu na iznos koji pokriva sve  korištene potpore uvećan </w:t>
      </w:r>
      <w:r w:rsidRPr="00A81663">
        <w:rPr>
          <w:rFonts w:ascii="Times New Roman" w:eastAsia="Arial Unicode MS" w:hAnsi="Times New Roman" w:cs="Times New Roman"/>
          <w:color w:val="000000" w:themeColor="text1"/>
          <w:sz w:val="24"/>
          <w:szCs w:val="24"/>
          <w:u w:color="000000"/>
          <w:bdr w:val="nil"/>
          <w:lang w:eastAsia="hr-HR"/>
        </w:rPr>
        <w:lastRenderedPageBreak/>
        <w:t>za eventualne troškove prisilne naplate i na taj način refundirati iznose na račun općine u slučaju preseljenja</w:t>
      </w:r>
      <w:r>
        <w:rPr>
          <w:rFonts w:ascii="Times New Roman" w:eastAsia="Arial Unicode MS" w:hAnsi="Times New Roman" w:cs="Times New Roman"/>
          <w:color w:val="000000" w:themeColor="text1"/>
          <w:sz w:val="24"/>
          <w:szCs w:val="24"/>
          <w:u w:color="000000"/>
          <w:bdr w:val="nil"/>
          <w:lang w:eastAsia="hr-HR"/>
        </w:rPr>
        <w:t xml:space="preserve"> i općini ponuditi pravo prvokupa. </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0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Ovaj program podložan je izmjenama, povećanju ili smanjenju broja mjera ovisno o interesu, mogućnosti provedbe ili drugim čimbenicima. </w:t>
      </w:r>
    </w:p>
    <w:p w14:paraId="10B1E80B" w14:textId="77777777" w:rsidR="007D131D" w:rsidRPr="00B460F6"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0C" w14:textId="77777777" w:rsidR="007D131D" w:rsidRPr="00B460F6" w:rsidRDefault="007D131D" w:rsidP="007D131D">
      <w:pPr>
        <w:keepNext/>
        <w:keepLines/>
        <w:numPr>
          <w:ilvl w:val="0"/>
          <w:numId w:val="7"/>
        </w:numPr>
        <w:pBdr>
          <w:top w:val="nil"/>
          <w:left w:val="nil"/>
          <w:bottom w:val="nil"/>
          <w:right w:val="nil"/>
          <w:between w:val="nil"/>
          <w:bar w:val="nil"/>
        </w:pBdr>
        <w:spacing w:after="0" w:line="240" w:lineRule="auto"/>
        <w:ind w:left="0" w:hanging="698"/>
        <w:outlineLvl w:val="0"/>
        <w:rPr>
          <w:rFonts w:ascii="Times New Roman" w:eastAsia="Arial Unicode MS" w:hAnsi="Times New Roman" w:cs="Times New Roman"/>
          <w:b/>
          <w:bCs/>
          <w:color w:val="000000" w:themeColor="text1"/>
          <w:sz w:val="24"/>
          <w:szCs w:val="24"/>
          <w:u w:color="000000"/>
          <w:bdr w:val="nil"/>
          <w:lang w:val="de-DE" w:eastAsia="hr-HR"/>
        </w:rPr>
      </w:pPr>
      <w:proofErr w:type="gramStart"/>
      <w:r w:rsidRPr="00B460F6">
        <w:rPr>
          <w:rFonts w:ascii="Times New Roman" w:eastAsia="Arial Unicode MS" w:hAnsi="Times New Roman" w:cs="Times New Roman"/>
          <w:b/>
          <w:bCs/>
          <w:color w:val="000000" w:themeColor="text1"/>
          <w:sz w:val="24"/>
          <w:szCs w:val="24"/>
          <w:u w:color="000000"/>
          <w:bdr w:val="nil"/>
          <w:lang w:val="de-DE" w:eastAsia="hr-HR"/>
        </w:rPr>
        <w:t>MJERE  POTICANJA</w:t>
      </w:r>
      <w:proofErr w:type="gramEnd"/>
      <w:r w:rsidRPr="00B460F6">
        <w:rPr>
          <w:rFonts w:ascii="Times New Roman" w:eastAsia="Arial Unicode MS" w:hAnsi="Times New Roman" w:cs="Times New Roman"/>
          <w:b/>
          <w:bCs/>
          <w:color w:val="000000" w:themeColor="text1"/>
          <w:sz w:val="24"/>
          <w:szCs w:val="24"/>
          <w:u w:color="000000"/>
          <w:bdr w:val="nil"/>
          <w:lang w:val="de-DE" w:eastAsia="hr-HR"/>
        </w:rPr>
        <w:t xml:space="preserve">  RJEŠAVANJA STAMBENOG </w:t>
      </w:r>
    </w:p>
    <w:p w14:paraId="10B1E80D" w14:textId="77777777" w:rsidR="007D131D" w:rsidRPr="00B460F6" w:rsidRDefault="007D131D" w:rsidP="007D131D">
      <w:pPr>
        <w:keepNext/>
        <w:keepLines/>
        <w:pBdr>
          <w:top w:val="nil"/>
          <w:left w:val="nil"/>
          <w:bottom w:val="nil"/>
          <w:right w:val="nil"/>
          <w:between w:val="nil"/>
          <w:bar w:val="nil"/>
        </w:pBdr>
        <w:spacing w:after="0"/>
        <w:ind w:left="10"/>
        <w:outlineLvl w:val="0"/>
        <w:rPr>
          <w:rFonts w:ascii="Times New Roman" w:eastAsia="Arial Unicode MS" w:hAnsi="Times New Roman" w:cs="Times New Roman"/>
          <w:b/>
          <w:bCs/>
          <w:color w:val="000000" w:themeColor="text1"/>
          <w:sz w:val="24"/>
          <w:szCs w:val="24"/>
          <w:u w:color="000000"/>
          <w:bdr w:val="nil"/>
          <w:lang w:val="de-DE" w:eastAsia="hr-HR"/>
        </w:rPr>
      </w:pPr>
      <w:r w:rsidRPr="00B460F6">
        <w:rPr>
          <w:rFonts w:ascii="Times New Roman" w:eastAsia="Arial Unicode MS" w:hAnsi="Times New Roman" w:cs="Times New Roman"/>
          <w:b/>
          <w:bCs/>
          <w:color w:val="000000" w:themeColor="text1"/>
          <w:sz w:val="24"/>
          <w:szCs w:val="24"/>
          <w:u w:color="000000"/>
          <w:bdr w:val="nil"/>
          <w:lang w:val="de-DE" w:eastAsia="hr-HR"/>
        </w:rPr>
        <w:t xml:space="preserve">                                          PITANJA </w:t>
      </w:r>
    </w:p>
    <w:p w14:paraId="10B1E80E"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0F" w14:textId="77777777" w:rsidR="007D131D" w:rsidRPr="00A81663" w:rsidRDefault="007D131D" w:rsidP="007D131D">
      <w:pPr>
        <w:keepNext/>
        <w:keepLines/>
        <w:numPr>
          <w:ilvl w:val="1"/>
          <w:numId w:val="7"/>
        </w:numPr>
        <w:pBdr>
          <w:top w:val="nil"/>
          <w:left w:val="nil"/>
          <w:bottom w:val="nil"/>
          <w:right w:val="nil"/>
          <w:between w:val="nil"/>
          <w:bar w:val="nil"/>
        </w:pBdr>
        <w:spacing w:after="12" w:line="250" w:lineRule="auto"/>
        <w:ind w:right="7"/>
        <w:jc w:val="both"/>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MJERA 1. </w:t>
      </w:r>
      <w:r w:rsidRPr="00A81663">
        <w:rPr>
          <w:rFonts w:ascii="Times New Roman" w:eastAsia="Arial Unicode MS" w:hAnsi="Times New Roman" w:cs="Times New Roman"/>
          <w:b/>
          <w:bCs/>
          <w:i/>
          <w:iCs/>
          <w:color w:val="000000" w:themeColor="text1"/>
          <w:sz w:val="24"/>
          <w:szCs w:val="24"/>
          <w:u w:color="000000"/>
          <w:bdr w:val="nil"/>
          <w:lang w:val="de-DE" w:eastAsia="hr-HR"/>
        </w:rPr>
        <w:t>STAMBENI POTICAJI ZA OBITELJI DODJELOM</w:t>
      </w:r>
    </w:p>
    <w:p w14:paraId="10B1E810" w14:textId="77777777" w:rsidR="007D131D" w:rsidRPr="00A81663" w:rsidRDefault="007D131D" w:rsidP="007D131D">
      <w:pPr>
        <w:keepNext/>
        <w:keepLines/>
        <w:pBdr>
          <w:top w:val="nil"/>
          <w:left w:val="nil"/>
          <w:bottom w:val="nil"/>
          <w:right w:val="nil"/>
          <w:between w:val="nil"/>
          <w:bar w:val="nil"/>
        </w:pBdr>
        <w:spacing w:after="12" w:line="250" w:lineRule="auto"/>
        <w:ind w:left="718" w:right="7"/>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GRAĐEVINSKOG ZEMLJIŠTA U VLASNIŠTVU  OPĆ</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INE </w:t>
      </w:r>
    </w:p>
    <w:p w14:paraId="10B1E81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1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ab/>
        <w:t xml:space="preserve">Općina ovom mjerom stvara pretpostavku za povoljnije i brže rješavanje ovog pitanja na način da će određene građevinske parcele u vlasništvu Općine, koje ispunjavaju uvjet za ishođenje dozvole za izgradnju, dodijeliti obiteljima koje zadovoljavaju kriterije ovoga Programa.  </w:t>
      </w:r>
    </w:p>
    <w:p w14:paraId="10B1E81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periodično sastavljati popis svojih građevinskih parcela koje će dodjeljivati u svrhu općinskog programa stambenog zbrinjavanja.  </w:t>
      </w:r>
    </w:p>
    <w:p w14:paraId="10B1E814"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tu svrhu, općina će i tražiti i parcele koje su u vlasništvu Republike Hrvatske. </w:t>
      </w:r>
    </w:p>
    <w:p w14:paraId="10B1E815"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Times New Roman" w:hAnsi="Times New Roman" w:cs="Times New Roman"/>
          <w:color w:val="000000" w:themeColor="text1"/>
          <w:sz w:val="24"/>
          <w:szCs w:val="24"/>
          <w:u w:color="000000"/>
          <w:bdr w:val="nil"/>
          <w:lang w:eastAsia="hr-HR"/>
        </w:rPr>
      </w:pPr>
    </w:p>
    <w:p w14:paraId="77BC7E72" w14:textId="77777777" w:rsidR="008A4F77" w:rsidRPr="005B5F9F" w:rsidRDefault="008A4F77" w:rsidP="008A4F77">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eastAsia="hr-HR"/>
        </w:rPr>
        <w:t>Uz dodjelu zemljišta, korisnici ove mjere:</w:t>
      </w:r>
    </w:p>
    <w:p w14:paraId="154BCC7C"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eastAsia="hr-HR"/>
        </w:rPr>
        <w:t>u cijelosti se oslobađaju plaćanja komunalnog doprinosa</w:t>
      </w:r>
      <w:r w:rsidRPr="005B5F9F">
        <w:rPr>
          <w:rFonts w:ascii="Times New Roman" w:eastAsia="Arial Unicode MS" w:hAnsi="Times New Roman" w:cs="Times New Roman"/>
          <w:color w:val="000000" w:themeColor="text1"/>
          <w:sz w:val="24"/>
          <w:szCs w:val="24"/>
          <w:u w:color="000000"/>
          <w:bdr w:val="nil"/>
          <w:lang w:val="de-DE" w:eastAsia="hr-HR"/>
        </w:rPr>
        <w:t xml:space="preserve"> </w:t>
      </w:r>
    </w:p>
    <w:p w14:paraId="17F06846"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val="de-DE" w:eastAsia="hr-HR"/>
        </w:rPr>
        <w:t>stječu pravo na sufinanciranje projektne dokumentacije do najviše 1.300,00 eura</w:t>
      </w:r>
    </w:p>
    <w:p w14:paraId="7CDCF3E2"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val="de-DE" w:eastAsia="hr-HR"/>
        </w:rPr>
        <w:t>stječu pravo na sufinanciranje vodovodnog priključka do najviše 500,00 eura</w:t>
      </w:r>
    </w:p>
    <w:p w14:paraId="4385169E"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val="de-DE" w:eastAsia="hr-HR"/>
        </w:rPr>
        <w:t>stječu pravo na sufinanciranje HEP-ovog priključka do najviše 1.200,00 eura</w:t>
      </w:r>
    </w:p>
    <w:p w14:paraId="63C18C6E"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val="de-DE" w:eastAsia="hr-HR"/>
        </w:rPr>
        <w:t xml:space="preserve">stječu pravo po izgradnji objekta za troškove useljenja 2.500,00 eura </w:t>
      </w:r>
    </w:p>
    <w:p w14:paraId="10B1E81C" w14:textId="77777777" w:rsidR="007D131D" w:rsidRPr="00A81663" w:rsidRDefault="007D131D" w:rsidP="007D131D">
      <w:pPr>
        <w:pBdr>
          <w:top w:val="nil"/>
          <w:left w:val="nil"/>
          <w:bottom w:val="nil"/>
          <w:right w:val="nil"/>
          <w:between w:val="nil"/>
          <w:bar w:val="nil"/>
        </w:pBdr>
        <w:spacing w:after="5" w:line="265" w:lineRule="auto"/>
        <w:ind w:left="1068" w:right="-430"/>
        <w:jc w:val="both"/>
        <w:rPr>
          <w:rFonts w:ascii="Times New Roman" w:eastAsia="Arial Unicode MS" w:hAnsi="Times New Roman" w:cs="Times New Roman"/>
          <w:color w:val="000000" w:themeColor="text1"/>
          <w:sz w:val="25"/>
          <w:szCs w:val="25"/>
          <w:u w:color="000000"/>
          <w:bdr w:val="nil"/>
          <w:lang w:eastAsia="hr-HR"/>
        </w:rPr>
      </w:pPr>
    </w:p>
    <w:p w14:paraId="10B1E81D"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Ukoliko se obitelj koja po kriterijima ovoga Programa spada u grupu koja može ostvariti općinske poticaje, a odluči se za kupnju neke druge općinske parcele po natječaju, pripadaju joj sve gore navedene olakšice. </w:t>
      </w:r>
    </w:p>
    <w:p w14:paraId="10B1E81E"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Građevinskim zemljištem u smislu ovog Programa smatrat će se i građevinsko zemljište na kojem se nalazi objekt koji se ne može privesti stambenoj namjeni i namijenjen je rušenju radi izgradnje novog stambenog objekta.</w:t>
      </w:r>
    </w:p>
    <w:p w14:paraId="10B1E81F"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0"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bookmarkStart w:id="0" w:name="_Hlk97814106"/>
      <w:r w:rsidRPr="00A81663">
        <w:rPr>
          <w:rFonts w:ascii="Times New Roman" w:eastAsia="Arial Unicode MS" w:hAnsi="Times New Roman" w:cs="Times New Roman"/>
          <w:color w:val="000000" w:themeColor="text1"/>
          <w:sz w:val="24"/>
          <w:szCs w:val="24"/>
          <w:bdr w:val="nil"/>
        </w:rPr>
        <w:t>Obitelj koja koristi poticaje po ovoj mjeri, dužna je u roku 24 mjeseca od potpisa</w:t>
      </w:r>
      <w:r>
        <w:rPr>
          <w:rFonts w:ascii="Times New Roman" w:eastAsia="Arial Unicode MS" w:hAnsi="Times New Roman" w:cs="Times New Roman"/>
          <w:color w:val="000000" w:themeColor="text1"/>
          <w:sz w:val="24"/>
          <w:szCs w:val="24"/>
          <w:bdr w:val="nil"/>
        </w:rPr>
        <w:t xml:space="preserve"> ugovora</w:t>
      </w:r>
      <w:r w:rsidRPr="00A81663">
        <w:rPr>
          <w:rFonts w:ascii="Times New Roman" w:eastAsia="Arial Unicode MS" w:hAnsi="Times New Roman" w:cs="Times New Roman"/>
          <w:color w:val="000000" w:themeColor="text1"/>
          <w:sz w:val="24"/>
          <w:szCs w:val="24"/>
          <w:bdr w:val="nil"/>
        </w:rPr>
        <w:t xml:space="preserve"> izvršiti građevinske radove do pod krov i u roku 36 mjeseci preseliti se u novoizgrađeni objekt i priložiti promjenu prebivališta</w:t>
      </w:r>
      <w:bookmarkEnd w:id="0"/>
      <w:r w:rsidRPr="00A81663">
        <w:rPr>
          <w:rFonts w:ascii="Times New Roman" w:eastAsia="Arial Unicode MS" w:hAnsi="Times New Roman" w:cs="Times New Roman"/>
          <w:color w:val="000000" w:themeColor="text1"/>
          <w:sz w:val="24"/>
          <w:szCs w:val="24"/>
          <w:bdr w:val="nil"/>
        </w:rPr>
        <w:t>.</w:t>
      </w:r>
    </w:p>
    <w:p w14:paraId="10B1E821"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3" w14:textId="77777777" w:rsidR="007D131D" w:rsidRPr="00D53139" w:rsidRDefault="007D131D" w:rsidP="007D131D">
      <w:pPr>
        <w:keepNext/>
        <w:keepLines/>
        <w:numPr>
          <w:ilvl w:val="1"/>
          <w:numId w:val="10"/>
        </w:numPr>
        <w:pBdr>
          <w:top w:val="nil"/>
          <w:left w:val="nil"/>
          <w:bottom w:val="nil"/>
          <w:right w:val="nil"/>
          <w:between w:val="nil"/>
          <w:bar w:val="nil"/>
        </w:pBdr>
        <w:spacing w:after="12" w:line="250" w:lineRule="auto"/>
        <w:ind w:left="708" w:right="7"/>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MJERA 2: STAMBENI POTICAJI ZA OBITELJI KOJA POSJEDUJU </w:t>
      </w:r>
      <w:proofErr w:type="gramStart"/>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VLASTITO  </w:t>
      </w:r>
      <w:r w:rsidRPr="00D53139">
        <w:rPr>
          <w:rFonts w:ascii="Times New Roman" w:eastAsia="Arial Unicode MS" w:hAnsi="Times New Roman" w:cs="Times New Roman"/>
          <w:b/>
          <w:bCs/>
          <w:i/>
          <w:iCs/>
          <w:color w:val="000000" w:themeColor="text1"/>
          <w:sz w:val="24"/>
          <w:szCs w:val="24"/>
          <w:u w:color="000000"/>
          <w:bdr w:val="nil"/>
          <w:lang w:val="de-DE" w:eastAsia="hr-HR"/>
        </w:rPr>
        <w:t>GRAĐEVINSKO</w:t>
      </w:r>
      <w:proofErr w:type="gramEnd"/>
      <w:r w:rsidRPr="00D53139">
        <w:rPr>
          <w:rFonts w:ascii="Times New Roman" w:eastAsia="Arial Unicode MS" w:hAnsi="Times New Roman" w:cs="Times New Roman"/>
          <w:b/>
          <w:bCs/>
          <w:i/>
          <w:iCs/>
          <w:color w:val="000000" w:themeColor="text1"/>
          <w:sz w:val="24"/>
          <w:szCs w:val="24"/>
          <w:u w:color="000000"/>
          <w:bdr w:val="nil"/>
          <w:lang w:val="de-DE" w:eastAsia="hr-HR"/>
        </w:rPr>
        <w:t xml:space="preserve">  ZEMLJIŠTE </w:t>
      </w:r>
    </w:p>
    <w:p w14:paraId="10B1E824"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25"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Obitelj koja je vlasnik ili može nasljedstvom ili kupnjom doći u vlasništvo građevinske parcele za gradnju stambenog objekta, ostvaruje pravo na sljedeće olakšice: </w:t>
      </w:r>
    </w:p>
    <w:p w14:paraId="500102B7" w14:textId="77777777" w:rsidR="004A3966" w:rsidRPr="00A81663" w:rsidRDefault="004A3966" w:rsidP="004A3966">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cijelosti se oslobađaju plaćanja komunalnog doprinosa </w:t>
      </w:r>
      <w:r w:rsidRPr="00A81663">
        <w:rPr>
          <w:rFonts w:ascii="Times New Roman" w:eastAsia="Arial Unicode MS" w:hAnsi="Times New Roman" w:cs="Times New Roman"/>
          <w:color w:val="000000" w:themeColor="text1"/>
          <w:sz w:val="24"/>
          <w:szCs w:val="24"/>
          <w:u w:color="000000"/>
          <w:bdr w:val="nil"/>
          <w:lang w:val="de-DE" w:eastAsia="hr-HR"/>
        </w:rPr>
        <w:t xml:space="preserve"> </w:t>
      </w:r>
    </w:p>
    <w:p w14:paraId="51D1FDFF" w14:textId="77777777" w:rsidR="004A3966" w:rsidRPr="00A81663" w:rsidRDefault="004A3966" w:rsidP="004A3966">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stječu pravo na sufinanciranje projektne dokumentacije do najviše </w:t>
      </w:r>
      <w:r>
        <w:rPr>
          <w:rFonts w:ascii="Times New Roman" w:eastAsia="Arial Unicode MS" w:hAnsi="Times New Roman" w:cs="Times New Roman"/>
          <w:color w:val="000000" w:themeColor="text1"/>
          <w:sz w:val="24"/>
          <w:szCs w:val="24"/>
          <w:u w:color="000000"/>
          <w:bdr w:val="nil"/>
          <w:lang w:val="de-DE" w:eastAsia="hr-HR"/>
        </w:rPr>
        <w:t>1.800,00 eura</w:t>
      </w:r>
    </w:p>
    <w:p w14:paraId="0009FF79" w14:textId="77777777" w:rsidR="004A3966" w:rsidRPr="00A81663" w:rsidRDefault="004A3966" w:rsidP="004A3966">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stječu pravo na sufinanciranje vodovodnog priključka do najviše 500,</w:t>
      </w:r>
      <w:r>
        <w:rPr>
          <w:rFonts w:ascii="Times New Roman" w:eastAsia="Arial Unicode MS" w:hAnsi="Times New Roman" w:cs="Times New Roman"/>
          <w:color w:val="000000" w:themeColor="text1"/>
          <w:sz w:val="24"/>
          <w:szCs w:val="24"/>
          <w:u w:color="000000"/>
          <w:bdr w:val="nil"/>
          <w:lang w:val="de-DE" w:eastAsia="hr-HR"/>
        </w:rPr>
        <w:t>00 eura</w:t>
      </w:r>
    </w:p>
    <w:p w14:paraId="1A9A84A6" w14:textId="77777777" w:rsidR="004A3966" w:rsidRPr="00051EEB" w:rsidRDefault="004A3966" w:rsidP="004A3966">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stječu pravo na sufinanciranje HEP-ovog priključka do najviše </w:t>
      </w:r>
      <w:r>
        <w:rPr>
          <w:rFonts w:ascii="Times New Roman" w:eastAsia="Arial Unicode MS" w:hAnsi="Times New Roman" w:cs="Times New Roman"/>
          <w:color w:val="000000" w:themeColor="text1"/>
          <w:sz w:val="24"/>
          <w:szCs w:val="24"/>
          <w:u w:color="000000"/>
          <w:bdr w:val="nil"/>
          <w:lang w:val="de-DE" w:eastAsia="hr-HR"/>
        </w:rPr>
        <w:t xml:space="preserve">1.200,00 eura, </w:t>
      </w:r>
    </w:p>
    <w:p w14:paraId="34DF96EB" w14:textId="77777777" w:rsidR="004A3966" w:rsidRPr="00051EEB" w:rsidRDefault="004A3966" w:rsidP="004A3966">
      <w:pPr>
        <w:pStyle w:val="Odlomakpopisa"/>
        <w:numPr>
          <w:ilvl w:val="0"/>
          <w:numId w:val="12"/>
        </w:numPr>
        <w:rPr>
          <w:rFonts w:ascii="Times New Roman" w:eastAsia="Arial Unicode MS" w:hAnsi="Times New Roman" w:cs="Times New Roman"/>
          <w:color w:val="000000" w:themeColor="text1"/>
          <w:sz w:val="24"/>
          <w:szCs w:val="24"/>
          <w:u w:color="000000"/>
          <w:bdr w:val="nil"/>
          <w:lang w:val="de-DE" w:eastAsia="hr-HR"/>
        </w:rPr>
      </w:pPr>
      <w:r w:rsidRPr="00051EEB">
        <w:rPr>
          <w:rFonts w:ascii="Times New Roman" w:eastAsia="Arial Unicode MS" w:hAnsi="Times New Roman" w:cs="Times New Roman"/>
          <w:color w:val="000000" w:themeColor="text1"/>
          <w:sz w:val="24"/>
          <w:szCs w:val="24"/>
          <w:u w:color="000000"/>
          <w:bdr w:val="nil"/>
          <w:lang w:val="de-DE" w:eastAsia="hr-HR"/>
        </w:rPr>
        <w:t>stječu pravo po izgradnji objekta za troškove useljenja 2.500,00 eura</w:t>
      </w:r>
      <w:r>
        <w:rPr>
          <w:rFonts w:ascii="Times New Roman" w:eastAsia="Arial Unicode MS" w:hAnsi="Times New Roman" w:cs="Times New Roman"/>
          <w:color w:val="000000" w:themeColor="text1"/>
          <w:sz w:val="24"/>
          <w:szCs w:val="24"/>
          <w:u w:color="000000"/>
          <w:bdr w:val="nil"/>
          <w:lang w:val="de-DE" w:eastAsia="hr-HR"/>
        </w:rPr>
        <w:t>.</w:t>
      </w:r>
    </w:p>
    <w:p w14:paraId="10B1E82B" w14:textId="77777777" w:rsidR="007D131D" w:rsidRPr="00D53139"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Pr>
          <w:rFonts w:ascii="Times New Roman" w:eastAsia="Arial Unicode MS" w:hAnsi="Times New Roman" w:cs="Times New Roman"/>
          <w:color w:val="000000" w:themeColor="text1"/>
          <w:sz w:val="24"/>
          <w:szCs w:val="24"/>
          <w:u w:color="000000"/>
          <w:bdr w:val="nil"/>
          <w:lang w:val="de-DE" w:eastAsia="hr-HR"/>
        </w:rPr>
        <w:lastRenderedPageBreak/>
        <w:t xml:space="preserve">Oslobađanje od plaćanja komunalnog doprinosa omogućeno je koristiti i retroaktivno ali samo za godinu u kojoj se raspisuje natječaj. </w:t>
      </w:r>
    </w:p>
    <w:p w14:paraId="10B1E82C"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r w:rsidRPr="00A81663">
        <w:rPr>
          <w:rFonts w:ascii="Times New Roman" w:eastAsia="Arial Unicode MS" w:hAnsi="Times New Roman" w:cs="Times New Roman"/>
          <w:color w:val="000000" w:themeColor="text1"/>
          <w:sz w:val="24"/>
          <w:szCs w:val="24"/>
          <w:bdr w:val="nil"/>
        </w:rPr>
        <w:t>Obitelj koja koristi poticaje, dužna je u roku 24 mjeseca od potpisa</w:t>
      </w:r>
      <w:r>
        <w:rPr>
          <w:rFonts w:ascii="Times New Roman" w:eastAsia="Arial Unicode MS" w:hAnsi="Times New Roman" w:cs="Times New Roman"/>
          <w:color w:val="000000" w:themeColor="text1"/>
          <w:sz w:val="24"/>
          <w:szCs w:val="24"/>
          <w:bdr w:val="nil"/>
        </w:rPr>
        <w:t xml:space="preserve"> ugovora</w:t>
      </w:r>
      <w:r w:rsidRPr="00A81663">
        <w:rPr>
          <w:rFonts w:ascii="Times New Roman" w:eastAsia="Arial Unicode MS" w:hAnsi="Times New Roman" w:cs="Times New Roman"/>
          <w:color w:val="000000" w:themeColor="text1"/>
          <w:sz w:val="24"/>
          <w:szCs w:val="24"/>
          <w:bdr w:val="nil"/>
        </w:rPr>
        <w:t xml:space="preserve"> izvršiti građevinske radove do pod krov i u roku 36 mjeseci preseliti se u novoizgrađeni objekt i priložiti promjenu prebivališta. </w:t>
      </w:r>
    </w:p>
    <w:p w14:paraId="10B1E82D"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F" w14:textId="77777777" w:rsidR="007D131D" w:rsidRPr="00A81663" w:rsidRDefault="007D131D" w:rsidP="007D131D">
      <w:pPr>
        <w:keepNext/>
        <w:keepLines/>
        <w:numPr>
          <w:ilvl w:val="1"/>
          <w:numId w:val="16"/>
        </w:numPr>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bookmarkStart w:id="1" w:name="_Hlk97816651"/>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MJERA 3: STAMBENI POTICAJI ZA OBITELJI SMJEŠTAJEM U  </w:t>
      </w:r>
    </w:p>
    <w:p w14:paraId="10B1E830"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OPĆINSKE STAMBENE OBJEKTE, ZGRADE ILI KUĆE ILI</w:t>
      </w:r>
    </w:p>
    <w:p w14:paraId="10B1E831"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PRODAJOM OPĆINSKOG STAMBENOG OBJEKTA PO </w:t>
      </w:r>
    </w:p>
    <w:p w14:paraId="10B1E832"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POVLAŠTENIM CIJENAMA </w:t>
      </w:r>
    </w:p>
    <w:bookmarkEnd w:id="1"/>
    <w:p w14:paraId="10B1E833"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34"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right="-430"/>
        <w:jc w:val="both"/>
        <w:outlineLvl w:val="1"/>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Općina će periodično sastavljati popis svojih stambenih objekta koji bi se koristili za poticanje stambenog objekta po ovoj mjeri. U tu svrhu Općina bi tražila i dodjelu građevinskih objekata u vlasništvu Republike Hrvatske i privodila ih svrsi stambenog zbrinjavanja.</w:t>
      </w:r>
    </w:p>
    <w:p w14:paraId="10B1E835"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eastAsia="hr-HR"/>
        </w:rPr>
      </w:pPr>
    </w:p>
    <w:p w14:paraId="10B1E836"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Dvije su vrste potpora po ovoj mjeri:</w:t>
      </w:r>
    </w:p>
    <w:p w14:paraId="10B1E83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38"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povlašteni smještaj </w:t>
      </w:r>
    </w:p>
    <w:p w14:paraId="10B1E839"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povlaštena kupnja. </w:t>
      </w:r>
    </w:p>
    <w:p w14:paraId="10B1E83A" w14:textId="77777777" w:rsidR="007D131D" w:rsidRPr="00A81663" w:rsidRDefault="007D131D" w:rsidP="007D131D">
      <w:pPr>
        <w:pBdr>
          <w:top w:val="nil"/>
          <w:left w:val="nil"/>
          <w:bottom w:val="nil"/>
          <w:right w:val="nil"/>
          <w:between w:val="nil"/>
          <w:bar w:val="nil"/>
        </w:pBdr>
        <w:spacing w:after="5" w:line="265" w:lineRule="auto"/>
        <w:ind w:left="720" w:right="7"/>
        <w:jc w:val="both"/>
        <w:rPr>
          <w:rFonts w:ascii="Times New Roman" w:eastAsia="Arial Unicode MS" w:hAnsi="Times New Roman" w:cs="Times New Roman"/>
          <w:color w:val="000000" w:themeColor="text1"/>
          <w:sz w:val="24"/>
          <w:szCs w:val="24"/>
          <w:u w:color="000000"/>
          <w:bdr w:val="nil"/>
          <w:lang w:eastAsia="hr-HR"/>
        </w:rPr>
      </w:pPr>
    </w:p>
    <w:p w14:paraId="10B1E83B" w14:textId="77777777" w:rsidR="007D131D" w:rsidRPr="00A81663" w:rsidRDefault="007D131D" w:rsidP="007D131D">
      <w:pPr>
        <w:numPr>
          <w:ilvl w:val="0"/>
          <w:numId w:val="14"/>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POTICAJNA MJERA POVLAŠTENOG SMJEŠTAJA </w:t>
      </w:r>
    </w:p>
    <w:p w14:paraId="10B1E83C" w14:textId="77777777" w:rsidR="007D131D" w:rsidRPr="00A81663" w:rsidRDefault="007D131D" w:rsidP="007D131D">
      <w:pPr>
        <w:pBdr>
          <w:top w:val="nil"/>
          <w:left w:val="nil"/>
          <w:bottom w:val="nil"/>
          <w:right w:val="nil"/>
          <w:between w:val="nil"/>
          <w:bar w:val="nil"/>
        </w:pBdr>
        <w:spacing w:after="5" w:line="265" w:lineRule="auto"/>
        <w:ind w:left="1070" w:right="7"/>
        <w:jc w:val="both"/>
        <w:rPr>
          <w:rFonts w:ascii="Times New Roman" w:eastAsia="Arial Unicode MS" w:hAnsi="Times New Roman" w:cs="Times New Roman"/>
          <w:b/>
          <w:bCs/>
          <w:i/>
          <w:iCs/>
          <w:color w:val="000000" w:themeColor="text1"/>
          <w:sz w:val="24"/>
          <w:szCs w:val="24"/>
          <w:u w:color="000000"/>
          <w:bdr w:val="nil"/>
          <w:lang w:eastAsia="hr-HR"/>
        </w:rPr>
      </w:pPr>
    </w:p>
    <w:p w14:paraId="10B1E83D" w14:textId="03928075" w:rsidR="007D131D" w:rsidRPr="00A81663" w:rsidRDefault="006E7C30"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6E7C30">
        <w:rPr>
          <w:rFonts w:ascii="Times New Roman" w:eastAsia="Arial Unicode MS" w:hAnsi="Times New Roman" w:cs="Times New Roman"/>
          <w:color w:val="000000" w:themeColor="text1"/>
          <w:sz w:val="24"/>
          <w:szCs w:val="24"/>
          <w:u w:color="000000"/>
          <w:bdr w:val="nil"/>
          <w:lang w:eastAsia="hr-HR"/>
        </w:rPr>
        <w:t>Obitelji koje bi koristile mjeru povlaštenog smještaja bile bi trajni korisnici općinske nekretnine po povlaštenoj cijeni od 1,50 eura po cijeni kvadrata za mjesečni najam</w:t>
      </w:r>
      <w:r w:rsidR="007D131D" w:rsidRPr="00A81663">
        <w:rPr>
          <w:rFonts w:ascii="Times New Roman" w:eastAsia="Arial Unicode MS" w:hAnsi="Times New Roman" w:cs="Times New Roman"/>
          <w:color w:val="000000" w:themeColor="text1"/>
          <w:sz w:val="24"/>
          <w:szCs w:val="24"/>
          <w:u w:color="000000"/>
          <w:bdr w:val="nil"/>
          <w:lang w:eastAsia="hr-HR"/>
        </w:rPr>
        <w:t xml:space="preserve">. Pravo trajnog korisnika može se prenijeti i na potomke. </w:t>
      </w:r>
    </w:p>
    <w:p w14:paraId="10B1E83E"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Trajni korisnik ne može postati vlasnik osim ako Općina posebnom odlukom ne ide na prodaju nekretnine. </w:t>
      </w:r>
    </w:p>
    <w:p w14:paraId="10B1E83F"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slučaju preseljenja, korisnik gubi pravo i status trajnog korisnika. Član obitelji koji odlazi zbog posla izvan Općine, a djeca mu pohađaju školu ili dio obitelji živi u Općini ne gubi status trajnog korisnika. </w:t>
      </w:r>
    </w:p>
    <w:p w14:paraId="10B1E840"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okviru poticanja povlaštenog smještaja, Općina može donijeti i posebnu odluku o kadrovskim stanovima u koja se mogu smjestiti po posebnim kriterijima deficitarna zanimanja od posebnog interesa za Općinu. </w:t>
      </w:r>
    </w:p>
    <w:p w14:paraId="10B1E84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Popis deficitarnih zanimanja Općina donosi svake godine uz natječaj. </w:t>
      </w:r>
    </w:p>
    <w:p w14:paraId="10B1E84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slučaju da stambeni objekt nije adekvatno pripremljen za stanovanje, moguća je i nagodba u kojem podnositelj zahtjeva može uređenje objekta preuzeti na sebe a opravdani troškovi bi mu se odbijali od </w:t>
      </w:r>
      <w:r>
        <w:rPr>
          <w:rFonts w:ascii="Times New Roman" w:eastAsia="Arial Unicode MS" w:hAnsi="Times New Roman" w:cs="Times New Roman"/>
          <w:color w:val="000000" w:themeColor="text1"/>
          <w:sz w:val="24"/>
          <w:szCs w:val="24"/>
          <w:u w:color="000000"/>
          <w:bdr w:val="nil"/>
          <w:lang w:eastAsia="hr-HR"/>
        </w:rPr>
        <w:t>cijene najamnine.</w:t>
      </w:r>
      <w:r w:rsidRPr="00A81663">
        <w:rPr>
          <w:rFonts w:ascii="Times New Roman" w:eastAsia="Arial Unicode MS" w:hAnsi="Times New Roman" w:cs="Times New Roman"/>
          <w:color w:val="000000" w:themeColor="text1"/>
          <w:sz w:val="24"/>
          <w:szCs w:val="24"/>
          <w:u w:color="000000"/>
          <w:bdr w:val="nil"/>
          <w:lang w:eastAsia="hr-HR"/>
        </w:rPr>
        <w:tab/>
      </w:r>
    </w:p>
    <w:p w14:paraId="10B1E843"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44" w14:textId="77777777" w:rsidR="007D131D" w:rsidRPr="00A81663" w:rsidRDefault="007D131D" w:rsidP="007D131D">
      <w:pPr>
        <w:numPr>
          <w:ilvl w:val="0"/>
          <w:numId w:val="14"/>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POTICAJNA MJERA POVLAŠTENOG OTKUPA </w:t>
      </w:r>
    </w:p>
    <w:p w14:paraId="10B1E845" w14:textId="77777777" w:rsidR="007D131D" w:rsidRPr="00A81663" w:rsidRDefault="007D131D" w:rsidP="007D131D">
      <w:pPr>
        <w:pBdr>
          <w:top w:val="nil"/>
          <w:left w:val="nil"/>
          <w:bottom w:val="nil"/>
          <w:right w:val="nil"/>
          <w:between w:val="nil"/>
          <w:bar w:val="nil"/>
        </w:pBdr>
        <w:spacing w:after="5" w:line="265" w:lineRule="auto"/>
        <w:ind w:left="1070" w:right="7"/>
        <w:jc w:val="both"/>
        <w:rPr>
          <w:rFonts w:ascii="Times New Roman" w:eastAsia="Arial Unicode MS" w:hAnsi="Times New Roman" w:cs="Times New Roman"/>
          <w:b/>
          <w:bCs/>
          <w:i/>
          <w:iCs/>
          <w:color w:val="000000" w:themeColor="text1"/>
          <w:sz w:val="24"/>
          <w:szCs w:val="24"/>
          <w:u w:color="000000"/>
          <w:bdr w:val="nil"/>
          <w:lang w:eastAsia="hr-HR"/>
        </w:rPr>
      </w:pPr>
    </w:p>
    <w:p w14:paraId="1E7AA6F5" w14:textId="77777777" w:rsidR="007470F1" w:rsidRDefault="007470F1" w:rsidP="007D131D">
      <w:pPr>
        <w:pBdr>
          <w:top w:val="nil"/>
          <w:left w:val="nil"/>
          <w:bottom w:val="nil"/>
          <w:right w:val="nil"/>
          <w:between w:val="nil"/>
          <w:bar w:val="nil"/>
        </w:pBdr>
        <w:tabs>
          <w:tab w:val="left" w:pos="567"/>
        </w:tabs>
        <w:spacing w:after="18"/>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ab/>
      </w:r>
      <w:r w:rsidR="00712153" w:rsidRPr="00712153">
        <w:rPr>
          <w:rFonts w:ascii="Times New Roman" w:eastAsia="Arial Unicode MS" w:hAnsi="Times New Roman" w:cs="Times New Roman"/>
          <w:color w:val="000000" w:themeColor="text1"/>
          <w:sz w:val="24"/>
          <w:szCs w:val="24"/>
          <w:u w:color="000000"/>
          <w:bdr w:val="nil"/>
          <w:lang w:eastAsia="hr-HR"/>
        </w:rPr>
        <w:t>Općina će periodično objavljivati popis svojih nekretnina za prodaju u svrhu stambenog zbrinjavanja po ovoj mjeri. Podnositelj zahtjeva, koji spada u grupu onih koji ostvaruju pravo na poticaje po pitanju poticanja stambenog zbrinjavanja ostvaruje pravo na popust od 50% cijene koju je utvrdio ovlašteni procjenitelj, a maksimalni popust može biti do 10.000,00 eura.</w:t>
      </w:r>
    </w:p>
    <w:p w14:paraId="10B1E847" w14:textId="015B167F" w:rsidR="007D131D" w:rsidRPr="00A81663" w:rsidRDefault="007D131D" w:rsidP="007D131D">
      <w:pPr>
        <w:pBdr>
          <w:top w:val="nil"/>
          <w:left w:val="nil"/>
          <w:bottom w:val="nil"/>
          <w:right w:val="nil"/>
          <w:between w:val="nil"/>
          <w:bar w:val="nil"/>
        </w:pBdr>
        <w:tabs>
          <w:tab w:val="left" w:pos="567"/>
        </w:tabs>
        <w:spacing w:after="18"/>
        <w:ind w:right="-430"/>
        <w:jc w:val="both"/>
        <w:rPr>
          <w:rFonts w:ascii="Times New Roman" w:eastAsia="Arial Unicode MS" w:hAnsi="Times New Roman" w:cs="Times New Roman"/>
          <w:bCs/>
          <w:iCs/>
          <w:color w:val="000000" w:themeColor="text1"/>
          <w:sz w:val="24"/>
          <w:szCs w:val="24"/>
          <w:u w:color="000000"/>
          <w:bdr w:val="nil"/>
          <w:lang w:eastAsia="hr-HR"/>
        </w:rPr>
      </w:pPr>
      <w:r w:rsidRPr="00A81663">
        <w:rPr>
          <w:rFonts w:ascii="Times New Roman" w:eastAsia="Arial Unicode MS" w:hAnsi="Times New Roman" w:cs="Times New Roman"/>
          <w:bCs/>
          <w:iCs/>
          <w:color w:val="000000" w:themeColor="text1"/>
          <w:sz w:val="24"/>
          <w:szCs w:val="24"/>
          <w:u w:color="000000"/>
          <w:bdr w:val="nil"/>
          <w:lang w:eastAsia="hr-HR"/>
        </w:rPr>
        <w:lastRenderedPageBreak/>
        <w:tab/>
        <w:t>Stambenim objektom u smislu ovog Programa smatra se nekretnina (građevinska čestica) u vlasništvu Općine na kojoj je izgrađen stambeni objekt (kuća</w:t>
      </w:r>
      <w:r>
        <w:rPr>
          <w:rFonts w:ascii="Times New Roman" w:eastAsia="Arial Unicode MS" w:hAnsi="Times New Roman" w:cs="Times New Roman"/>
          <w:bCs/>
          <w:iCs/>
          <w:color w:val="000000" w:themeColor="text1"/>
          <w:sz w:val="24"/>
          <w:szCs w:val="24"/>
          <w:u w:color="000000"/>
          <w:bdr w:val="nil"/>
          <w:lang w:eastAsia="hr-HR"/>
        </w:rPr>
        <w:t xml:space="preserve"> ili zgrada</w:t>
      </w:r>
      <w:r w:rsidRPr="00A81663">
        <w:rPr>
          <w:rFonts w:ascii="Times New Roman" w:eastAsia="Arial Unicode MS" w:hAnsi="Times New Roman" w:cs="Times New Roman"/>
          <w:bCs/>
          <w:iCs/>
          <w:color w:val="000000" w:themeColor="text1"/>
          <w:sz w:val="24"/>
          <w:szCs w:val="24"/>
          <w:u w:color="000000"/>
          <w:bdr w:val="nil"/>
          <w:lang w:eastAsia="hr-HR"/>
        </w:rPr>
        <w:t>) koja udovoljava osnovnim uvjetima stanovanja, odnosno koja je u funkcionalnom stanju da se u njoj može stanovati.</w:t>
      </w:r>
      <w:r w:rsidRPr="00A81663">
        <w:rPr>
          <w:rFonts w:ascii="Times New Roman" w:eastAsia="Arial Unicode MS" w:hAnsi="Times New Roman" w:cs="Times New Roman"/>
          <w:bCs/>
          <w:iCs/>
          <w:color w:val="000000" w:themeColor="text1"/>
          <w:sz w:val="24"/>
          <w:szCs w:val="24"/>
          <w:u w:color="000000"/>
          <w:bdr w:val="nil"/>
          <w:lang w:eastAsia="hr-HR"/>
        </w:rPr>
        <w:tab/>
      </w:r>
    </w:p>
    <w:p w14:paraId="10B1E848" w14:textId="77777777" w:rsidR="007D131D" w:rsidRPr="00A81663" w:rsidRDefault="007D131D" w:rsidP="007D131D">
      <w:pPr>
        <w:pBdr>
          <w:top w:val="nil"/>
          <w:left w:val="nil"/>
          <w:bottom w:val="nil"/>
          <w:right w:val="nil"/>
          <w:between w:val="nil"/>
          <w:bar w:val="nil"/>
        </w:pBdr>
        <w:spacing w:after="0"/>
        <w:ind w:right="-430"/>
        <w:jc w:val="both"/>
        <w:rPr>
          <w:rFonts w:ascii="Arial" w:eastAsia="Arial Unicode MS" w:hAnsi="Arial" w:cs="Arial Unicode MS"/>
          <w:color w:val="000000" w:themeColor="text1"/>
          <w:sz w:val="24"/>
          <w:szCs w:val="24"/>
          <w:u w:color="000000"/>
          <w:bdr w:val="nil"/>
          <w:lang w:eastAsia="hr-HR"/>
        </w:rPr>
      </w:pPr>
    </w:p>
    <w:p w14:paraId="10B1E849" w14:textId="77777777" w:rsidR="007D131D" w:rsidRPr="00A81663" w:rsidRDefault="007D131D" w:rsidP="007D131D">
      <w:pPr>
        <w:pBdr>
          <w:top w:val="nil"/>
          <w:left w:val="nil"/>
          <w:bottom w:val="nil"/>
          <w:right w:val="nil"/>
          <w:between w:val="nil"/>
          <w:bar w:val="nil"/>
        </w:pBdr>
        <w:spacing w:after="0"/>
        <w:ind w:left="720"/>
        <w:jc w:val="both"/>
        <w:rPr>
          <w:rFonts w:ascii="Times New Roman" w:eastAsia="Times New Roman" w:hAnsi="Times New Roman" w:cs="Times New Roman"/>
          <w:color w:val="000000" w:themeColor="text1"/>
          <w:sz w:val="25"/>
          <w:szCs w:val="25"/>
          <w:u w:color="000000"/>
          <w:bdr w:val="nil"/>
          <w:lang w:val="de-DE" w:eastAsia="hr-HR"/>
        </w:rPr>
      </w:pPr>
      <w:r w:rsidRPr="00A81663">
        <w:rPr>
          <w:rFonts w:ascii="Times New Roman" w:eastAsia="Times New Roman" w:hAnsi="Times New Roman" w:cs="Times New Roman"/>
          <w:color w:val="000000" w:themeColor="text1"/>
          <w:sz w:val="25"/>
          <w:szCs w:val="25"/>
          <w:u w:color="000000"/>
          <w:bdr w:val="nil"/>
          <w:lang w:val="de-DE" w:eastAsia="hr-HR"/>
        </w:rPr>
        <w:tab/>
      </w:r>
    </w:p>
    <w:p w14:paraId="10B1E84A" w14:textId="77777777" w:rsidR="007D131D" w:rsidRPr="00A81663" w:rsidRDefault="007D131D" w:rsidP="007D131D">
      <w:pPr>
        <w:pBdr>
          <w:top w:val="nil"/>
          <w:left w:val="nil"/>
          <w:bottom w:val="nil"/>
          <w:right w:val="nil"/>
          <w:between w:val="nil"/>
          <w:bar w:val="nil"/>
        </w:pBdr>
        <w:tabs>
          <w:tab w:val="left" w:pos="567"/>
        </w:tabs>
        <w:spacing w:after="5" w:line="265" w:lineRule="auto"/>
        <w:jc w:val="both"/>
        <w:rPr>
          <w:rFonts w:ascii="Times New Roman" w:eastAsia="Arial Unicode MS" w:hAnsi="Times New Roman" w:cs="Times New Roman"/>
          <w:b/>
          <w:bCs/>
          <w:i/>
          <w:iCs/>
          <w:color w:val="000000" w:themeColor="text1"/>
          <w:sz w:val="24"/>
          <w:szCs w:val="24"/>
          <w:u w:color="000000"/>
          <w:bdr w:val="nil"/>
          <w:lang w:eastAsia="hr-HR"/>
        </w:rPr>
      </w:pPr>
      <w:r w:rsidRPr="00B460F6">
        <w:rPr>
          <w:rFonts w:ascii="Times New Roman" w:eastAsia="Arial Unicode MS" w:hAnsi="Times New Roman" w:cs="Times New Roman"/>
          <w:b/>
          <w:bCs/>
          <w:color w:val="000000" w:themeColor="text1"/>
          <w:sz w:val="24"/>
          <w:szCs w:val="24"/>
          <w:u w:color="000000"/>
          <w:bdr w:val="nil"/>
          <w:lang w:eastAsia="hr-HR"/>
        </w:rPr>
        <w:t>4.4.</w:t>
      </w:r>
      <w:r w:rsidRPr="00A81663">
        <w:rPr>
          <w:rFonts w:ascii="Times New Roman" w:eastAsia="Arial Unicode MS" w:hAnsi="Times New Roman" w:cs="Times New Roman"/>
          <w:b/>
          <w:bCs/>
          <w:color w:val="000000" w:themeColor="text1"/>
          <w:sz w:val="24"/>
          <w:szCs w:val="24"/>
          <w:u w:color="000000"/>
          <w:bdr w:val="nil"/>
          <w:lang w:eastAsia="hr-HR"/>
        </w:rPr>
        <w:t xml:space="preserve">  Mjera 4: </w:t>
      </w:r>
      <w:r w:rsidRPr="00A81663">
        <w:rPr>
          <w:rFonts w:ascii="Times New Roman" w:eastAsia="Arial Unicode MS" w:hAnsi="Times New Roman" w:cs="Times New Roman"/>
          <w:b/>
          <w:bCs/>
          <w:i/>
          <w:iCs/>
          <w:color w:val="000000" w:themeColor="text1"/>
          <w:sz w:val="24"/>
          <w:szCs w:val="24"/>
          <w:u w:color="000000"/>
          <w:bdr w:val="nil"/>
          <w:lang w:eastAsia="hr-HR"/>
        </w:rPr>
        <w:t xml:space="preserve">FINANCIJSKA POMOĆ </w:t>
      </w:r>
      <w:r w:rsidRPr="0018200B">
        <w:rPr>
          <w:rFonts w:ascii="Times New Roman" w:eastAsia="Arial Unicode MS" w:hAnsi="Times New Roman" w:cs="Times New Roman"/>
          <w:b/>
          <w:bCs/>
          <w:i/>
          <w:iCs/>
          <w:color w:val="000000" w:themeColor="text1"/>
          <w:sz w:val="24"/>
          <w:szCs w:val="24"/>
          <w:u w:color="000000"/>
          <w:bdr w:val="nil"/>
          <w:lang w:val="pl-PL" w:eastAsia="hr-HR"/>
        </w:rPr>
        <w:t>PRI KUPNJI STA</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MBENOG OBJEKTA RADI </w:t>
      </w:r>
      <w:r w:rsidRPr="00A81663">
        <w:rPr>
          <w:rFonts w:ascii="Times New Roman" w:eastAsia="Arial Unicode MS" w:hAnsi="Times New Roman" w:cs="Times New Roman"/>
          <w:b/>
          <w:bCs/>
          <w:i/>
          <w:iCs/>
          <w:color w:val="000000" w:themeColor="text1"/>
          <w:sz w:val="24"/>
          <w:szCs w:val="24"/>
          <w:u w:color="000000"/>
          <w:bdr w:val="nil"/>
          <w:lang w:eastAsia="hr-HR"/>
        </w:rPr>
        <w:t xml:space="preserve">   </w:t>
      </w:r>
    </w:p>
    <w:p w14:paraId="10B1E84B" w14:textId="77777777" w:rsidR="007D131D" w:rsidRPr="00A81663" w:rsidRDefault="007D131D" w:rsidP="007D131D">
      <w:pPr>
        <w:keepNext/>
        <w:keepLines/>
        <w:pBdr>
          <w:top w:val="nil"/>
          <w:left w:val="nil"/>
          <w:bottom w:val="nil"/>
          <w:right w:val="nil"/>
          <w:between w:val="nil"/>
          <w:bar w:val="nil"/>
        </w:pBdr>
        <w:spacing w:after="12" w:line="250" w:lineRule="auto"/>
        <w:ind w:left="10"/>
        <w:jc w:val="both"/>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RJEŠ</w:t>
      </w:r>
      <w:r w:rsidRPr="00A81663">
        <w:rPr>
          <w:rFonts w:ascii="Times New Roman" w:eastAsia="Arial Unicode MS" w:hAnsi="Times New Roman" w:cs="Times New Roman"/>
          <w:b/>
          <w:bCs/>
          <w:i/>
          <w:iCs/>
          <w:color w:val="000000" w:themeColor="text1"/>
          <w:sz w:val="24"/>
          <w:szCs w:val="24"/>
          <w:u w:color="000000"/>
          <w:bdr w:val="nil"/>
          <w:lang w:val="de-DE" w:eastAsia="hr-HR"/>
        </w:rPr>
        <w:t>AVANJA VLASTITOG STAMBENOG PITANJA NA PODRU</w:t>
      </w:r>
      <w:r w:rsidRPr="00A81663">
        <w:rPr>
          <w:rFonts w:ascii="Times New Roman" w:eastAsia="Arial Unicode MS" w:hAnsi="Times New Roman" w:cs="Times New Roman"/>
          <w:b/>
          <w:bCs/>
          <w:i/>
          <w:iCs/>
          <w:color w:val="000000" w:themeColor="text1"/>
          <w:sz w:val="24"/>
          <w:szCs w:val="24"/>
          <w:u w:color="000000"/>
          <w:bdr w:val="nil"/>
          <w:lang w:eastAsia="hr-HR"/>
        </w:rPr>
        <w:t xml:space="preserve">ČJU                         </w:t>
      </w:r>
    </w:p>
    <w:p w14:paraId="10B1E84C" w14:textId="77777777" w:rsidR="007D131D" w:rsidRPr="00A81663" w:rsidRDefault="007D131D" w:rsidP="007D131D">
      <w:pPr>
        <w:keepNext/>
        <w:keepLines/>
        <w:pBdr>
          <w:top w:val="nil"/>
          <w:left w:val="nil"/>
          <w:bottom w:val="nil"/>
          <w:right w:val="nil"/>
          <w:between w:val="nil"/>
          <w:bar w:val="nil"/>
        </w:pBdr>
        <w:spacing w:after="12" w:line="250" w:lineRule="auto"/>
        <w:ind w:left="10"/>
        <w:jc w:val="both"/>
        <w:outlineLvl w:val="1"/>
        <w:rPr>
          <w:rFonts w:ascii="Times New Roman" w:eastAsia="Times New Roman"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OPĆ</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INE </w:t>
      </w:r>
    </w:p>
    <w:p w14:paraId="10B1E84D"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4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S obzirom na nedostatak raspoloživih stambenih objekata u vlasništvu Općine, obitelji u smislu ovog Programa, može se odobriti pomoć pri kupnji stambenog objekta (kuće ili stana) s područja Općine u vlasništvu druge fizičke osobe ili pravne osobe uz uvjet da je stambeni objekt koji se kupuje nenastanjen ili  se prodavač seli </w:t>
      </w:r>
      <w:r>
        <w:rPr>
          <w:rFonts w:ascii="Times New Roman" w:eastAsia="Arial Unicode MS" w:hAnsi="Times New Roman" w:cs="Times New Roman"/>
          <w:color w:val="000000" w:themeColor="text1"/>
          <w:sz w:val="24"/>
          <w:szCs w:val="24"/>
          <w:u w:color="000000"/>
          <w:bdr w:val="nil"/>
          <w:lang w:eastAsia="hr-HR"/>
        </w:rPr>
        <w:t>u svoj drugi stambeni objekt</w:t>
      </w:r>
      <w:r w:rsidRPr="00A81663">
        <w:rPr>
          <w:rFonts w:ascii="Times New Roman" w:eastAsia="Arial Unicode MS" w:hAnsi="Times New Roman" w:cs="Times New Roman"/>
          <w:color w:val="000000" w:themeColor="text1"/>
          <w:sz w:val="24"/>
          <w:szCs w:val="24"/>
          <w:u w:color="000000"/>
          <w:bdr w:val="nil"/>
          <w:lang w:eastAsia="hr-HR"/>
        </w:rPr>
        <w:t xml:space="preserve"> ali isključivo opet na području Općine. </w:t>
      </w:r>
    </w:p>
    <w:p w14:paraId="10B1E850" w14:textId="7CC9AB16" w:rsidR="007D131D" w:rsidRPr="000666D9"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r>
      <w:r w:rsidR="000666D9" w:rsidRPr="000666D9">
        <w:rPr>
          <w:rFonts w:ascii="Times New Roman" w:eastAsia="Arial Unicode MS" w:hAnsi="Times New Roman" w:cs="Times New Roman"/>
          <w:color w:val="000000" w:themeColor="text1"/>
          <w:sz w:val="24"/>
          <w:szCs w:val="24"/>
          <w:u w:color="000000"/>
          <w:bdr w:val="nil"/>
          <w:lang w:eastAsia="hr-HR"/>
        </w:rPr>
        <w:t>U slučaju kupnje stambenog objekta od fizičke ili pravne osobe, obitelj može ostvariti pomoć pri kupnji  na ime subvencije kupoprodajne cijene i to u iznosu od 1.500,00 eura po članu obitelji, a maksimalno 5.000,00 eura.</w:t>
      </w:r>
    </w:p>
    <w:p w14:paraId="10B1E851"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Ugovorena kupoprodajna cijena utvrđuje se na temelju valjanog kupoprodajnog ugovora potpisanog i ovjerenog kod javnog bilježnika.  </w:t>
      </w:r>
    </w:p>
    <w:p w14:paraId="10B1E85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Podnositelj zahtjeva koji koristi ovu potporu dužan je u roku 12 mjeseci preseliti u kupljenu nekretninu i imati urednu prijavu.</w:t>
      </w:r>
    </w:p>
    <w:p w14:paraId="10B1E85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54"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bookmarkStart w:id="2" w:name="_Hlk97887418"/>
    </w:p>
    <w:p w14:paraId="10B1E855" w14:textId="77777777" w:rsidR="007D131D" w:rsidRPr="00A81663" w:rsidRDefault="007D131D" w:rsidP="007D131D">
      <w:pPr>
        <w:keepNext/>
        <w:keepLines/>
        <w:pBdr>
          <w:top w:val="nil"/>
          <w:left w:val="nil"/>
          <w:bottom w:val="nil"/>
          <w:right w:val="nil"/>
          <w:between w:val="nil"/>
          <w:bar w:val="nil"/>
        </w:pBdr>
        <w:spacing w:after="0"/>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4.5 Mjera 5: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OBITELJIMA KOJE KORISTE DRŽAVNI PROGRAM </w:t>
      </w:r>
    </w:p>
    <w:p w14:paraId="10B1E856" w14:textId="77777777" w:rsidR="007D131D" w:rsidRPr="00A81663" w:rsidRDefault="007D131D" w:rsidP="007D131D">
      <w:pPr>
        <w:keepNext/>
        <w:keepLines/>
        <w:pBdr>
          <w:top w:val="nil"/>
          <w:left w:val="nil"/>
          <w:bottom w:val="nil"/>
          <w:right w:val="nil"/>
          <w:between w:val="nil"/>
          <w:bar w:val="nil"/>
        </w:pBdr>
        <w:spacing w:after="0"/>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STAMBENOG ZBRINJAVANJA </w:t>
      </w:r>
    </w:p>
    <w:p w14:paraId="10B1E85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i/>
          <w:iCs/>
          <w:color w:val="000000" w:themeColor="text1"/>
          <w:sz w:val="24"/>
          <w:szCs w:val="24"/>
          <w:u w:color="000000"/>
          <w:bdr w:val="nil"/>
          <w:lang w:eastAsia="hr-HR"/>
        </w:rPr>
      </w:pPr>
    </w:p>
    <w:bookmarkEnd w:id="2"/>
    <w:p w14:paraId="10B1E858"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Obitelji koje koriste državni program stambenog zbrinjavanja mogu ostvariti povlastice i po ovom Programu.</w:t>
      </w:r>
    </w:p>
    <w:p w14:paraId="10B1E859"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Obitelji koje su iskoristile program državnog stambenog zbrinjavanja na način da im je dodijeljen stan ili kuća ne mogu koristiti potpore iz ovog Programa.</w:t>
      </w:r>
    </w:p>
    <w:p w14:paraId="10B1E85A"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Obitelji koje su se odlučile za dodjelu materijala za gradnju mogu koristiti dvije vrste potpora: </w:t>
      </w:r>
    </w:p>
    <w:p w14:paraId="10B1E85B"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4AF31874" w14:textId="77777777" w:rsidR="00634688" w:rsidRPr="00A81663" w:rsidRDefault="00634688" w:rsidP="00634688">
      <w:pPr>
        <w:numPr>
          <w:ilvl w:val="0"/>
          <w:numId w:val="17"/>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dodjelu općinske građevinske parcele</w:t>
      </w:r>
    </w:p>
    <w:p w14:paraId="6AFDEF7B" w14:textId="77777777" w:rsidR="00634688" w:rsidRDefault="00634688" w:rsidP="00634688">
      <w:pPr>
        <w:numPr>
          <w:ilvl w:val="0"/>
          <w:numId w:val="17"/>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obitelj ima građevinsku parcelu, ostvaruje pravo na oslobađanje od komunalnog doprinosa, sufinanciranje vodovodnog priključka do najviše </w:t>
      </w:r>
      <w:r>
        <w:rPr>
          <w:rFonts w:ascii="Times New Roman" w:eastAsia="Arial Unicode MS" w:hAnsi="Times New Roman" w:cs="Times New Roman"/>
          <w:color w:val="000000" w:themeColor="text1"/>
          <w:sz w:val="24"/>
          <w:szCs w:val="24"/>
          <w:u w:color="000000"/>
          <w:bdr w:val="nil"/>
          <w:lang w:eastAsia="hr-HR"/>
        </w:rPr>
        <w:t>500,00 eura</w:t>
      </w:r>
      <w:r w:rsidRPr="00A81663">
        <w:rPr>
          <w:rFonts w:ascii="Times New Roman" w:eastAsia="Arial Unicode MS" w:hAnsi="Times New Roman" w:cs="Times New Roman"/>
          <w:color w:val="000000" w:themeColor="text1"/>
          <w:sz w:val="24"/>
          <w:szCs w:val="24"/>
          <w:u w:color="000000"/>
          <w:bdr w:val="nil"/>
          <w:lang w:eastAsia="hr-HR"/>
        </w:rPr>
        <w:t xml:space="preserve">, sufinanciranje HEP-ovog priključka do najviše </w:t>
      </w:r>
      <w:r>
        <w:rPr>
          <w:rFonts w:ascii="Times New Roman" w:eastAsia="Arial Unicode MS" w:hAnsi="Times New Roman" w:cs="Times New Roman"/>
          <w:color w:val="000000" w:themeColor="text1"/>
          <w:sz w:val="24"/>
          <w:szCs w:val="24"/>
          <w:u w:color="000000"/>
          <w:bdr w:val="nil"/>
          <w:lang w:eastAsia="hr-HR"/>
        </w:rPr>
        <w:t>1.200,00 eura.</w:t>
      </w:r>
    </w:p>
    <w:p w14:paraId="10B1E85F" w14:textId="77777777" w:rsidR="007D131D" w:rsidRPr="00A81663" w:rsidRDefault="007D131D" w:rsidP="007D131D">
      <w:pPr>
        <w:pBdr>
          <w:top w:val="nil"/>
          <w:left w:val="nil"/>
          <w:bottom w:val="nil"/>
          <w:right w:val="nil"/>
          <w:between w:val="nil"/>
          <w:bar w:val="nil"/>
        </w:pBdr>
        <w:spacing w:after="5" w:line="265" w:lineRule="auto"/>
        <w:ind w:left="720" w:right="7"/>
        <w:jc w:val="both"/>
        <w:rPr>
          <w:rFonts w:ascii="Times New Roman" w:eastAsia="Arial Unicode MS" w:hAnsi="Times New Roman" w:cs="Times New Roman"/>
          <w:color w:val="000000" w:themeColor="text1"/>
          <w:sz w:val="24"/>
          <w:szCs w:val="24"/>
          <w:u w:color="000000"/>
          <w:bdr w:val="nil"/>
          <w:lang w:eastAsia="hr-HR"/>
        </w:rPr>
      </w:pPr>
    </w:p>
    <w:p w14:paraId="10B1E860"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61"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4.6. Mjera 6: POMOĆI OBITELJIMA PRI GRADNJI STAMBENE ZGRADE </w:t>
      </w:r>
    </w:p>
    <w:p w14:paraId="10B1E86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6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poticati gradnju stambenih zgrada dodjelom zemljišta, sufinanciranjem projektne dokumentacije i oslobađanjem od komunalnih doprinosa. </w:t>
      </w:r>
    </w:p>
    <w:p w14:paraId="39C82BC3" w14:textId="77777777" w:rsidR="00BA64D4" w:rsidRPr="00A81663" w:rsidRDefault="00BA64D4" w:rsidP="00BA64D4">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Općina će po potpisanom ugovoru među stanarima budućim vlasnicima – 4 do 8 stanova:</w:t>
      </w:r>
    </w:p>
    <w:p w14:paraId="4F43B20E" w14:textId="77777777" w:rsidR="00BA64D4" w:rsidRPr="00A81663" w:rsidRDefault="00BA64D4" w:rsidP="00BA64D4">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7312913C" w14:textId="77777777" w:rsidR="00BA64D4" w:rsidRPr="00A81663" w:rsidRDefault="00BA64D4" w:rsidP="00BA64D4">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dodijeliti građevinsko zemljište </w:t>
      </w:r>
    </w:p>
    <w:p w14:paraId="2A5A95F2" w14:textId="77777777" w:rsidR="00BA64D4" w:rsidRPr="00A81663" w:rsidRDefault="00BA64D4" w:rsidP="00BA64D4">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lastRenderedPageBreak/>
        <w:t xml:space="preserve">sufinancirati do </w:t>
      </w:r>
      <w:r>
        <w:rPr>
          <w:rFonts w:ascii="Times New Roman" w:eastAsia="Arial Unicode MS" w:hAnsi="Times New Roman" w:cs="Times New Roman"/>
          <w:color w:val="000000" w:themeColor="text1"/>
          <w:sz w:val="24"/>
          <w:szCs w:val="24"/>
          <w:u w:color="000000"/>
          <w:bdr w:val="nil"/>
          <w:lang w:eastAsia="hr-HR"/>
        </w:rPr>
        <w:t>1.500,00 eura</w:t>
      </w:r>
      <w:r w:rsidRPr="00A81663">
        <w:rPr>
          <w:rFonts w:ascii="Times New Roman" w:eastAsia="Arial Unicode MS" w:hAnsi="Times New Roman" w:cs="Times New Roman"/>
          <w:color w:val="000000" w:themeColor="text1"/>
          <w:sz w:val="24"/>
          <w:szCs w:val="24"/>
          <w:u w:color="000000"/>
          <w:bdr w:val="nil"/>
          <w:lang w:eastAsia="hr-HR"/>
        </w:rPr>
        <w:t xml:space="preserve"> za projektnu dokumentaciju po stanu koji predviđa smještaj najmanje za četveročlanu obitelj, </w:t>
      </w:r>
    </w:p>
    <w:p w14:paraId="70373529" w14:textId="77777777" w:rsidR="00BA64D4" w:rsidRPr="00A81663" w:rsidRDefault="00BA64D4" w:rsidP="00BA64D4">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osloboditi vlasnike od plaćanja komunalnog doprinosa, </w:t>
      </w:r>
    </w:p>
    <w:p w14:paraId="329F95B0" w14:textId="10FF5458" w:rsidR="00BA64D4" w:rsidRPr="00A81663" w:rsidRDefault="00BA64D4" w:rsidP="00BA64D4">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platiti priključak na vodoopskrbu</w:t>
      </w:r>
    </w:p>
    <w:p w14:paraId="10B1E86A"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ne bude dovoljan broj zainteresiranih suvlasnika za zajedničku gradnju stanova, Općina može biti budući suvlasnik i graditi unutar zgrade općinski stan. </w:t>
      </w:r>
    </w:p>
    <w:p w14:paraId="10B1E86B"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10B1E86C"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4.7. Mjera 7: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OBITELJIMA KOJE IMAJU NEADEKVATAN STAMBENI </w:t>
      </w:r>
    </w:p>
    <w:p w14:paraId="10B1E86D"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OBJEKT </w:t>
      </w:r>
    </w:p>
    <w:p w14:paraId="10B1E86E"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6F"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 koja posjeduje stambeni objekt, ali kvadraturom nije adekvatan, također se po ovom programu smatra stambeno nezbrinutom te ima pravo na olakšice u sufinanciranju proširenja objekta do 35 kvadrata za prvog plus 10 kvadrata za svakog člana</w:t>
      </w:r>
      <w:r>
        <w:rPr>
          <w:rFonts w:ascii="Times New Roman" w:eastAsia="Arial Unicode MS" w:hAnsi="Times New Roman" w:cs="Times New Roman"/>
          <w:color w:val="000000" w:themeColor="text1"/>
          <w:sz w:val="24"/>
          <w:szCs w:val="24"/>
          <w:u w:color="000000"/>
          <w:bdr w:val="nil"/>
          <w:lang w:eastAsia="hr-HR"/>
        </w:rPr>
        <w:t xml:space="preserve"> uključujući već postojeće kvadrate.</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69A88588" w14:textId="0117A114" w:rsidR="00666AEA" w:rsidRDefault="00666AEA"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Podnositelj zahtjeva po ovoj mjeri ima pravo na sufinanciranje troškova dogradnje u iznosu od </w:t>
      </w:r>
      <w:r>
        <w:rPr>
          <w:rFonts w:ascii="Times New Roman" w:eastAsia="Arial Unicode MS" w:hAnsi="Times New Roman" w:cs="Times New Roman"/>
          <w:color w:val="000000" w:themeColor="text1"/>
          <w:sz w:val="24"/>
          <w:szCs w:val="24"/>
          <w:u w:color="000000"/>
          <w:bdr w:val="nil"/>
          <w:lang w:eastAsia="hr-HR"/>
        </w:rPr>
        <w:t>1.000,00 eura</w:t>
      </w:r>
      <w:r w:rsidRPr="00A81663">
        <w:rPr>
          <w:rFonts w:ascii="Times New Roman" w:eastAsia="Arial Unicode MS" w:hAnsi="Times New Roman" w:cs="Times New Roman"/>
          <w:color w:val="000000" w:themeColor="text1"/>
          <w:sz w:val="24"/>
          <w:szCs w:val="24"/>
          <w:u w:color="000000"/>
          <w:bdr w:val="nil"/>
          <w:lang w:eastAsia="hr-HR"/>
        </w:rPr>
        <w:t xml:space="preserve"> po članu  do maksimalnih </w:t>
      </w:r>
      <w:r>
        <w:rPr>
          <w:rFonts w:ascii="Times New Roman" w:eastAsia="Arial Unicode MS" w:hAnsi="Times New Roman" w:cs="Times New Roman"/>
          <w:color w:val="000000" w:themeColor="text1"/>
          <w:sz w:val="24"/>
          <w:szCs w:val="24"/>
          <w:u w:color="000000"/>
          <w:bdr w:val="nil"/>
          <w:lang w:eastAsia="hr-HR"/>
        </w:rPr>
        <w:t>4.000,00 eura</w:t>
      </w:r>
      <w:r w:rsidRPr="00A81663">
        <w:rPr>
          <w:rFonts w:ascii="Times New Roman" w:eastAsia="Arial Unicode MS" w:hAnsi="Times New Roman" w:cs="Times New Roman"/>
          <w:color w:val="000000" w:themeColor="text1"/>
          <w:sz w:val="24"/>
          <w:szCs w:val="24"/>
          <w:u w:color="000000"/>
          <w:bdr w:val="nil"/>
          <w:lang w:eastAsia="hr-HR"/>
        </w:rPr>
        <w:t xml:space="preserve"> ukupno</w:t>
      </w:r>
      <w:r>
        <w:rPr>
          <w:rFonts w:ascii="Times New Roman" w:eastAsia="Arial Unicode MS" w:hAnsi="Times New Roman" w:cs="Times New Roman"/>
          <w:color w:val="000000" w:themeColor="text1"/>
          <w:sz w:val="24"/>
          <w:szCs w:val="24"/>
          <w:u w:color="000000"/>
          <w:bdr w:val="nil"/>
          <w:lang w:eastAsia="hr-HR"/>
        </w:rPr>
        <w:t>.</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71" w14:textId="6D0165BA"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Obitelji koje žive u objektu koje su već dobile po programu stambenog zbrinjavanja, nemaju pravo koristiti ovu mjeru. </w:t>
      </w:r>
    </w:p>
    <w:p w14:paraId="10B1E87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10B1E87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4.8. Mjera 8: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POTPUNOG STAMBENOG ZBRINJAVANJA </w:t>
      </w:r>
    </w:p>
    <w:p w14:paraId="10B1E874"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OBITELJI PO SOCIJALNOM</w:t>
      </w:r>
      <w:r>
        <w:rPr>
          <w:rFonts w:ascii="Times New Roman" w:eastAsia="Arial Unicode MS" w:hAnsi="Times New Roman" w:cs="Times New Roman"/>
          <w:b/>
          <w:bCs/>
          <w:i/>
          <w:iCs/>
          <w:color w:val="000000" w:themeColor="text1"/>
          <w:sz w:val="24"/>
          <w:szCs w:val="24"/>
          <w:u w:color="000000"/>
          <w:bdr w:val="nil"/>
          <w:lang w:eastAsia="hr-HR"/>
        </w:rPr>
        <w:t xml:space="preserve"> STATUSU</w:t>
      </w:r>
    </w:p>
    <w:p w14:paraId="10B1E875"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76"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Ovisno o visini proračuna i raspoloživosti općinskih objekata, Općina može raspisati poziv i po unaprijed određenim kriterijima u potpunosti stambeno zbrinuti obitelji bez vlastitog udjela ukoliko se radi o obiteljima težeg socijalnog statusa.</w:t>
      </w:r>
    </w:p>
    <w:p w14:paraId="10B1E877"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Za ovu mjeru se raspisuje poseban poziv i posebni kriteriji i podnositelji zahtjeva se boduju neovisno od podnositelja zahtjeva koji se natječu po ostalim mjerama. </w:t>
      </w:r>
    </w:p>
    <w:p w14:paraId="10B1E878" w14:textId="77777777" w:rsidR="007D131D" w:rsidRPr="00A81663" w:rsidRDefault="007D131D" w:rsidP="007D131D">
      <w:pPr>
        <w:pBdr>
          <w:top w:val="nil"/>
          <w:left w:val="nil"/>
          <w:bottom w:val="nil"/>
          <w:right w:val="nil"/>
          <w:between w:val="nil"/>
          <w:bar w:val="nil"/>
        </w:pBdr>
        <w:spacing w:after="0"/>
        <w:jc w:val="both"/>
        <w:rPr>
          <w:rFonts w:ascii="Times New Roman" w:eastAsia="Arial Unicode MS" w:hAnsi="Times New Roman" w:cs="Times New Roman"/>
          <w:color w:val="000000" w:themeColor="text1"/>
          <w:sz w:val="24"/>
          <w:szCs w:val="24"/>
          <w:u w:color="000000"/>
          <w:bdr w:val="nil"/>
          <w:lang w:eastAsia="hr-HR"/>
        </w:rPr>
      </w:pPr>
    </w:p>
    <w:p w14:paraId="10B1E879"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p>
    <w:p w14:paraId="10B1E87A" w14:textId="77777777" w:rsidR="007D131D" w:rsidRPr="00A81663" w:rsidRDefault="007D131D" w:rsidP="007D131D">
      <w:pPr>
        <w:numPr>
          <w:ilvl w:val="0"/>
          <w:numId w:val="10"/>
        </w:num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b/>
          <w:color w:val="000000" w:themeColor="text1"/>
          <w:sz w:val="24"/>
          <w:szCs w:val="24"/>
          <w:u w:color="000000"/>
          <w:bdr w:val="nil"/>
          <w:lang w:eastAsia="hr-HR"/>
        </w:rPr>
      </w:pPr>
      <w:r w:rsidRPr="00A81663">
        <w:rPr>
          <w:rFonts w:ascii="Times New Roman" w:eastAsia="Arial Unicode MS" w:hAnsi="Times New Roman" w:cs="Times New Roman"/>
          <w:b/>
          <w:color w:val="000000" w:themeColor="text1"/>
          <w:sz w:val="24"/>
          <w:szCs w:val="24"/>
          <w:u w:color="000000"/>
          <w:bdr w:val="nil"/>
          <w:lang w:eastAsia="hr-HR"/>
        </w:rPr>
        <w:t xml:space="preserve">POSTUPAK PODNOŠENJA PRIJAVA </w:t>
      </w:r>
    </w:p>
    <w:p w14:paraId="10B1E87B"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b/>
          <w:color w:val="000000" w:themeColor="text1"/>
          <w:sz w:val="24"/>
          <w:szCs w:val="24"/>
          <w:u w:color="000000"/>
          <w:bdr w:val="nil"/>
          <w:lang w:eastAsia="hr-HR"/>
        </w:rPr>
      </w:pPr>
    </w:p>
    <w:p w14:paraId="10B1E87C"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bookmarkStart w:id="3" w:name="_Hlk97974037"/>
      <w:r w:rsidRPr="00A81663">
        <w:rPr>
          <w:rFonts w:ascii="Times New Roman" w:eastAsia="Arial Unicode MS" w:hAnsi="Times New Roman" w:cs="Times New Roman"/>
          <w:color w:val="000000" w:themeColor="text1"/>
          <w:sz w:val="24"/>
          <w:szCs w:val="24"/>
          <w:u w:color="000000"/>
          <w:bdr w:val="nil"/>
          <w:lang w:eastAsia="hr-HR"/>
        </w:rPr>
        <w:t>Odluku o raspisivanju natječaja donosi općinski načelnik nakon što Općinsko vijeće</w:t>
      </w:r>
      <w:r>
        <w:rPr>
          <w:rFonts w:ascii="Times New Roman" w:eastAsia="Arial Unicode MS" w:hAnsi="Times New Roman" w:cs="Times New Roman"/>
          <w:color w:val="000000" w:themeColor="text1"/>
          <w:sz w:val="24"/>
          <w:szCs w:val="24"/>
          <w:u w:color="000000"/>
          <w:bdr w:val="nil"/>
          <w:lang w:eastAsia="hr-HR"/>
        </w:rPr>
        <w:t xml:space="preserve"> donese</w:t>
      </w:r>
      <w:r w:rsidRPr="00A81663">
        <w:rPr>
          <w:rFonts w:ascii="Times New Roman" w:eastAsia="Arial Unicode MS" w:hAnsi="Times New Roman" w:cs="Times New Roman"/>
          <w:color w:val="000000" w:themeColor="text1"/>
          <w:sz w:val="24"/>
          <w:szCs w:val="24"/>
          <w:u w:color="000000"/>
          <w:bdr w:val="nil"/>
          <w:lang w:eastAsia="hr-HR"/>
        </w:rPr>
        <w:t xml:space="preserve"> proračun i </w:t>
      </w:r>
      <w:r>
        <w:rPr>
          <w:rFonts w:ascii="Times New Roman" w:eastAsia="Arial Unicode MS" w:hAnsi="Times New Roman" w:cs="Times New Roman"/>
          <w:color w:val="000000" w:themeColor="text1"/>
          <w:sz w:val="24"/>
          <w:szCs w:val="24"/>
          <w:u w:color="000000"/>
          <w:bdr w:val="nil"/>
          <w:lang w:eastAsia="hr-HR"/>
        </w:rPr>
        <w:t>osiguraju se sredstva na stavci za stambene poticaje shodno punjenju proračuna</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7D"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Odluka se objavljuje na stranicama Općine</w:t>
      </w:r>
      <w:bookmarkEnd w:id="3"/>
      <w:r w:rsidRPr="00A81663">
        <w:rPr>
          <w:rFonts w:ascii="Times New Roman" w:eastAsia="Arial Unicode MS" w:hAnsi="Times New Roman" w:cs="Times New Roman"/>
          <w:color w:val="000000" w:themeColor="text1"/>
          <w:sz w:val="24"/>
          <w:szCs w:val="24"/>
          <w:u w:color="000000"/>
          <w:bdr w:val="nil"/>
          <w:lang w:eastAsia="hr-HR"/>
        </w:rPr>
        <w:t xml:space="preserve"> s uvjetima natječaja i kriterijima bodovanja. </w:t>
      </w:r>
    </w:p>
    <w:p w14:paraId="10B1E87E"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Natječaj traje u pravilu 30 dana, a nikako kraće od 21 dan. </w:t>
      </w:r>
      <w:r w:rsidRPr="00A81663">
        <w:rPr>
          <w:rFonts w:ascii="Times New Roman" w:eastAsia="Arial Unicode MS" w:hAnsi="Times New Roman" w:cs="Times New Roman"/>
          <w:b/>
          <w:bCs/>
          <w:color w:val="000000" w:themeColor="text1"/>
          <w:sz w:val="24"/>
          <w:szCs w:val="24"/>
          <w:u w:color="000000"/>
          <w:bdr w:val="nil"/>
          <w:lang w:eastAsia="hr-HR"/>
        </w:rPr>
        <w:t xml:space="preserve"> </w:t>
      </w:r>
    </w:p>
    <w:p w14:paraId="10B1E87F"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se natječaj rebalansom proširuje, rok podnošenja prijava može biti i kraći. </w:t>
      </w:r>
    </w:p>
    <w:p w14:paraId="10B1E880"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Ukoliko prijava nije potpuna, natječajem se može predvidjeti da podnositelj zahtjeva u određenom roku dopuni prijavu. Ukoliko u danom roku podnositelj ne otkloni nedostatak, njegova prijava neće se uzimati u obzir.</w:t>
      </w:r>
    </w:p>
    <w:p w14:paraId="10B1E881"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Podnositelj zahtjeva može podnijeti prijavu na više mjera, s tim da ih </w:t>
      </w:r>
      <w:r>
        <w:rPr>
          <w:rFonts w:ascii="Times New Roman" w:eastAsia="Arial Unicode MS" w:hAnsi="Times New Roman" w:cs="Times New Roman"/>
          <w:color w:val="000000" w:themeColor="text1"/>
          <w:sz w:val="24"/>
          <w:szCs w:val="24"/>
          <w:u w:color="000000"/>
          <w:bdr w:val="nil"/>
          <w:lang w:eastAsia="hr-HR"/>
        </w:rPr>
        <w:t xml:space="preserve">rednim brojem </w:t>
      </w:r>
      <w:r w:rsidRPr="00A81663">
        <w:rPr>
          <w:rFonts w:ascii="Times New Roman" w:eastAsia="Arial Unicode MS" w:hAnsi="Times New Roman" w:cs="Times New Roman"/>
          <w:color w:val="000000" w:themeColor="text1"/>
          <w:sz w:val="24"/>
          <w:szCs w:val="24"/>
          <w:u w:color="000000"/>
          <w:bdr w:val="nil"/>
          <w:lang w:eastAsia="hr-HR"/>
        </w:rPr>
        <w:t>naznači po prioritetima</w:t>
      </w:r>
      <w:r>
        <w:rPr>
          <w:rFonts w:ascii="Times New Roman" w:eastAsia="Arial Unicode MS" w:hAnsi="Times New Roman" w:cs="Times New Roman"/>
          <w:color w:val="000000" w:themeColor="text1"/>
          <w:sz w:val="24"/>
          <w:szCs w:val="24"/>
          <w:u w:color="000000"/>
          <w:bdr w:val="nil"/>
          <w:lang w:eastAsia="hr-HR"/>
        </w:rPr>
        <w:t xml:space="preserve">, ali ostvaruje pravo samo na jednu mjeru. </w:t>
      </w:r>
    </w:p>
    <w:p w14:paraId="10B1E88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Natječajni postupak, pregled prijava po natječaju, bodovanje i izradu liste prvenstva provodi povjerenstvo koje imenuje općinski načelnik. Povjerenstvo se sastoji od 3 člana od kojih ni jedan ne smije biti direktno ili indirektno zainteresiran za korištenje bilo koje mjere iz ovog Programa o čemu članovi daju pisanu izjavu pod materijalnom i kaznenom odgovornošću.</w:t>
      </w:r>
    </w:p>
    <w:p w14:paraId="10B1E88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lastRenderedPageBreak/>
        <w:t xml:space="preserve">Nakon objave lista, podnositelj zahtjeva može u roku 8 dana podnijeti žalbu na koju općinski načelnik odgovara u roku 8 dana od zaprimanja žalbe. </w:t>
      </w:r>
    </w:p>
    <w:p w14:paraId="10B1E884"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85"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86" w14:textId="77777777" w:rsidR="007D131D" w:rsidRPr="00A81663" w:rsidRDefault="007D131D" w:rsidP="007D131D">
      <w:pPr>
        <w:keepNext/>
        <w:keepLines/>
        <w:numPr>
          <w:ilvl w:val="0"/>
          <w:numId w:val="11"/>
        </w:numPr>
        <w:pBdr>
          <w:top w:val="nil"/>
          <w:left w:val="nil"/>
          <w:bottom w:val="nil"/>
          <w:right w:val="nil"/>
          <w:between w:val="nil"/>
          <w:bar w:val="nil"/>
        </w:pBdr>
        <w:spacing w:after="6" w:line="240" w:lineRule="auto"/>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OSTALE ODREDBE </w:t>
      </w:r>
    </w:p>
    <w:p w14:paraId="10B1E88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88"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Korisnicima mjera se sredstva mogu isplatiti ukoliko ne postoji dugovanje po drugoj osnovi prema </w:t>
      </w:r>
      <w:proofErr w:type="spellStart"/>
      <w:r w:rsidRPr="00A81663">
        <w:rPr>
          <w:rFonts w:ascii="Times New Roman" w:eastAsia="Arial Unicode MS" w:hAnsi="Times New Roman" w:cs="Times New Roman"/>
          <w:color w:val="000000" w:themeColor="text1"/>
          <w:sz w:val="24"/>
          <w:szCs w:val="24"/>
          <w:u w:color="000000"/>
          <w:bdr w:val="nil"/>
          <w:lang w:eastAsia="hr-HR"/>
        </w:rPr>
        <w:t>Opć</w:t>
      </w:r>
      <w:proofErr w:type="spellEnd"/>
      <w:r w:rsidRPr="00A81663">
        <w:rPr>
          <w:rFonts w:ascii="Times New Roman" w:eastAsia="Arial Unicode MS" w:hAnsi="Times New Roman" w:cs="Times New Roman"/>
          <w:color w:val="000000" w:themeColor="text1"/>
          <w:sz w:val="24"/>
          <w:szCs w:val="24"/>
          <w:u w:color="000000"/>
          <w:bdr w:val="nil"/>
          <w:lang w:val="it-IT" w:eastAsia="hr-HR"/>
        </w:rPr>
        <w:t xml:space="preserve">ini ili </w:t>
      </w:r>
      <w:proofErr w:type="spellStart"/>
      <w:r>
        <w:rPr>
          <w:rFonts w:ascii="Times New Roman" w:eastAsia="Arial Unicode MS" w:hAnsi="Times New Roman" w:cs="Times New Roman"/>
          <w:color w:val="000000" w:themeColor="text1"/>
          <w:sz w:val="24"/>
          <w:szCs w:val="24"/>
          <w:u w:color="000000"/>
          <w:bdr w:val="nil"/>
          <w:lang w:val="it-IT" w:eastAsia="hr-HR"/>
        </w:rPr>
        <w:t>tvrtkama</w:t>
      </w:r>
      <w:proofErr w:type="spellEnd"/>
      <w:r>
        <w:rPr>
          <w:rFonts w:ascii="Times New Roman" w:eastAsia="Arial Unicode MS" w:hAnsi="Times New Roman" w:cs="Times New Roman"/>
          <w:color w:val="000000" w:themeColor="text1"/>
          <w:sz w:val="24"/>
          <w:szCs w:val="24"/>
          <w:u w:color="000000"/>
          <w:bdr w:val="nil"/>
          <w:lang w:val="it-IT" w:eastAsia="hr-HR"/>
        </w:rPr>
        <w:t xml:space="preserve"> i ustanovama kojima je Općina osnivač.</w:t>
      </w:r>
    </w:p>
    <w:p w14:paraId="10B1E889"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Korisnici mjera po ovom Programu mogu imati prebivalište izvan područja Općine pod uvjetom da stambeno pitanje rješavaju na području Općine. </w:t>
      </w:r>
    </w:p>
    <w:p w14:paraId="10B1E88A"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Korisnicima mjera koji nemaju prebivalište u Općini Plitvička Jezera mogu sudjelovati na natječaju ravnopravno sa stanovnicima općine, ali olakšice im se isplaćuju retroaktivno tek nakon potpunog preseljenja i nakon gradnje ili kupnje objekta, ovisno po kojoj mjeri su podnijeli zahtjeve. </w:t>
      </w:r>
    </w:p>
    <w:p w14:paraId="10B1E88B"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Korisniku sredstava koji je dostavio bjanko zadužnicu kao instrument osiguranja, neiskorištena bjanko zadužnica se vraća po proteku 20 godina od dana realiziranja subvencije. Unutar razdoblja od 20 godina od dana realiziranja subvencije, bjanko zadužnica se može aktivirati radi povrata subvencioniranih sredstava. </w:t>
      </w:r>
    </w:p>
    <w:p w14:paraId="10B1E88C" w14:textId="77777777" w:rsidR="007D131D"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w:t>
      </w:r>
      <w:r>
        <w:rPr>
          <w:rFonts w:ascii="Times New Roman" w:eastAsia="Arial Unicode MS" w:hAnsi="Times New Roman" w:cs="Times New Roman"/>
          <w:color w:val="000000" w:themeColor="text1"/>
          <w:sz w:val="24"/>
          <w:szCs w:val="24"/>
          <w:u w:color="000000"/>
          <w:bdr w:val="nil"/>
          <w:lang w:eastAsia="hr-HR"/>
        </w:rPr>
        <w:t xml:space="preserve">nakon </w:t>
      </w:r>
      <w:r w:rsidRPr="00A81663">
        <w:rPr>
          <w:rFonts w:ascii="Times New Roman" w:eastAsia="Arial Unicode MS" w:hAnsi="Times New Roman" w:cs="Times New Roman"/>
          <w:color w:val="000000" w:themeColor="text1"/>
          <w:sz w:val="24"/>
          <w:szCs w:val="24"/>
          <w:u w:color="000000"/>
          <w:bdr w:val="nil"/>
          <w:lang w:eastAsia="hr-HR"/>
        </w:rPr>
        <w:t xml:space="preserve">navedenog roka podnositelj zahtjeva ima namjeru </w:t>
      </w:r>
      <w:r>
        <w:rPr>
          <w:rFonts w:ascii="Times New Roman" w:eastAsia="Arial Unicode MS" w:hAnsi="Times New Roman" w:cs="Times New Roman"/>
          <w:color w:val="000000" w:themeColor="text1"/>
          <w:sz w:val="24"/>
          <w:szCs w:val="24"/>
          <w:u w:color="000000"/>
          <w:bdr w:val="nil"/>
          <w:lang w:eastAsia="hr-HR"/>
        </w:rPr>
        <w:t xml:space="preserve">prodaju </w:t>
      </w:r>
      <w:r w:rsidRPr="00A81663">
        <w:rPr>
          <w:rFonts w:ascii="Times New Roman" w:eastAsia="Arial Unicode MS" w:hAnsi="Times New Roman" w:cs="Times New Roman"/>
          <w:color w:val="000000" w:themeColor="text1"/>
          <w:sz w:val="24"/>
          <w:szCs w:val="24"/>
          <w:u w:color="000000"/>
          <w:bdr w:val="nil"/>
          <w:lang w:eastAsia="hr-HR"/>
        </w:rPr>
        <w:t xml:space="preserve">subvencioniranog objekta, Općina </w:t>
      </w:r>
      <w:r>
        <w:rPr>
          <w:rFonts w:ascii="Times New Roman" w:eastAsia="Arial Unicode MS" w:hAnsi="Times New Roman" w:cs="Times New Roman"/>
          <w:color w:val="000000" w:themeColor="text1"/>
          <w:sz w:val="24"/>
          <w:szCs w:val="24"/>
          <w:u w:color="000000"/>
          <w:bdr w:val="nil"/>
          <w:lang w:eastAsia="hr-HR"/>
        </w:rPr>
        <w:t xml:space="preserve">također </w:t>
      </w:r>
      <w:r w:rsidRPr="00A81663">
        <w:rPr>
          <w:rFonts w:ascii="Times New Roman" w:eastAsia="Arial Unicode MS" w:hAnsi="Times New Roman" w:cs="Times New Roman"/>
          <w:color w:val="000000" w:themeColor="text1"/>
          <w:sz w:val="24"/>
          <w:szCs w:val="24"/>
          <w:u w:color="000000"/>
          <w:bdr w:val="nil"/>
          <w:lang w:eastAsia="hr-HR"/>
        </w:rPr>
        <w:t xml:space="preserve">zadržava pravo prvokupa. </w:t>
      </w:r>
    </w:p>
    <w:p w14:paraId="10B1E88D" w14:textId="53D27E46"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Times New Roman"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ab/>
        <w:t>Korisnici mjera ne mogu koristiti cijelu nekretninu u turističke svrhe odnosno postoji mogućnost bavlj</w:t>
      </w:r>
      <w:r w:rsidR="00FA33A5">
        <w:rPr>
          <w:rFonts w:ascii="Times New Roman" w:eastAsia="Arial Unicode MS" w:hAnsi="Times New Roman" w:cs="Times New Roman"/>
          <w:color w:val="000000" w:themeColor="text1"/>
          <w:sz w:val="24"/>
          <w:szCs w:val="24"/>
          <w:u w:color="000000"/>
          <w:bdr w:val="nil"/>
          <w:lang w:eastAsia="hr-HR"/>
        </w:rPr>
        <w:t>e</w:t>
      </w:r>
      <w:r>
        <w:rPr>
          <w:rFonts w:ascii="Times New Roman" w:eastAsia="Arial Unicode MS" w:hAnsi="Times New Roman" w:cs="Times New Roman"/>
          <w:color w:val="000000" w:themeColor="text1"/>
          <w:sz w:val="24"/>
          <w:szCs w:val="24"/>
          <w:u w:color="000000"/>
          <w:bdr w:val="nil"/>
          <w:lang w:eastAsia="hr-HR"/>
        </w:rPr>
        <w:t>nja turizmom ali pod uvjetom da se u jednoj etaži živi a druga iznajmljuje.</w:t>
      </w:r>
    </w:p>
    <w:p w14:paraId="10B1E88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ab/>
        <w:t xml:space="preserve">Tumačenje i eventualne nejasnoće u ovom Programu daje Općinsko vijeće Općine Plitvička Jezera. </w:t>
      </w:r>
    </w:p>
    <w:p w14:paraId="10B1E88F" w14:textId="640BF25D" w:rsidR="007D131D"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Doneseni Program počinje važiti 8 dana od dana objave u </w:t>
      </w:r>
      <w:r w:rsidR="00976072">
        <w:rPr>
          <w:rFonts w:ascii="Times New Roman" w:eastAsia="Arial Unicode MS" w:hAnsi="Times New Roman" w:cs="Times New Roman"/>
          <w:color w:val="000000" w:themeColor="text1"/>
          <w:sz w:val="24"/>
          <w:szCs w:val="24"/>
          <w:u w:color="000000"/>
          <w:bdr w:val="nil"/>
          <w:lang w:eastAsia="hr-HR"/>
        </w:rPr>
        <w:t>S</w:t>
      </w:r>
      <w:r w:rsidRPr="00A81663">
        <w:rPr>
          <w:rFonts w:ascii="Times New Roman" w:eastAsia="Arial Unicode MS" w:hAnsi="Times New Roman" w:cs="Times New Roman"/>
          <w:color w:val="000000" w:themeColor="text1"/>
          <w:sz w:val="24"/>
          <w:szCs w:val="24"/>
          <w:u w:color="000000"/>
          <w:bdr w:val="nil"/>
          <w:lang w:eastAsia="hr-HR"/>
        </w:rPr>
        <w:t>lužbenom glasniku Općine Plitvička Jezera</w:t>
      </w:r>
      <w:r w:rsidR="00B40211">
        <w:rPr>
          <w:rFonts w:ascii="Times New Roman" w:eastAsia="Arial Unicode MS" w:hAnsi="Times New Roman" w:cs="Times New Roman"/>
          <w:color w:val="000000" w:themeColor="text1"/>
          <w:sz w:val="24"/>
          <w:szCs w:val="24"/>
          <w:u w:color="000000"/>
          <w:bdr w:val="nil"/>
          <w:lang w:eastAsia="hr-HR"/>
        </w:rPr>
        <w:t xml:space="preserve"> (</w:t>
      </w:r>
      <w:r w:rsidR="00976072">
        <w:rPr>
          <w:rFonts w:ascii="Times New Roman" w:eastAsia="Arial Unicode MS" w:hAnsi="Times New Roman" w:cs="Times New Roman"/>
          <w:color w:val="000000" w:themeColor="text1"/>
          <w:sz w:val="24"/>
          <w:szCs w:val="24"/>
          <w:u w:color="000000"/>
          <w:bdr w:val="nil"/>
          <w:lang w:eastAsia="hr-HR"/>
        </w:rPr>
        <w:t xml:space="preserve">br. </w:t>
      </w:r>
      <w:r w:rsidR="00B40211">
        <w:rPr>
          <w:rFonts w:ascii="Times New Roman" w:eastAsia="Arial Unicode MS" w:hAnsi="Times New Roman" w:cs="Times New Roman"/>
          <w:color w:val="000000" w:themeColor="text1"/>
          <w:sz w:val="24"/>
          <w:szCs w:val="24"/>
          <w:u w:color="000000"/>
          <w:bdr w:val="nil"/>
          <w:lang w:eastAsia="hr-HR"/>
        </w:rPr>
        <w:t>5/22)</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90" w14:textId="77777777" w:rsidR="007D131D"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91" w14:textId="77777777" w:rsidR="007D131D" w:rsidRPr="00B460F6" w:rsidRDefault="007D131D" w:rsidP="007D131D">
      <w:pPr>
        <w:pBdr>
          <w:top w:val="nil"/>
          <w:left w:val="nil"/>
          <w:bottom w:val="nil"/>
          <w:right w:val="nil"/>
          <w:between w:val="nil"/>
          <w:bar w:val="nil"/>
        </w:pBdr>
        <w:tabs>
          <w:tab w:val="left" w:pos="567"/>
        </w:tabs>
        <w:spacing w:after="5" w:line="265" w:lineRule="auto"/>
        <w:ind w:right="-430"/>
        <w:jc w:val="center"/>
        <w:rPr>
          <w:rFonts w:ascii="Times New Roman" w:eastAsia="Arial Unicode MS" w:hAnsi="Times New Roman" w:cs="Times New Roman"/>
          <w:b/>
          <w:color w:val="000000" w:themeColor="text1"/>
          <w:sz w:val="24"/>
          <w:szCs w:val="24"/>
          <w:u w:color="000000"/>
          <w:bdr w:val="nil"/>
          <w:lang w:eastAsia="hr-HR"/>
        </w:rPr>
      </w:pPr>
      <w:r w:rsidRPr="00B460F6">
        <w:rPr>
          <w:rFonts w:ascii="Times New Roman" w:eastAsia="Arial Unicode MS" w:hAnsi="Times New Roman" w:cs="Times New Roman"/>
          <w:b/>
          <w:color w:val="000000" w:themeColor="text1"/>
          <w:sz w:val="24"/>
          <w:szCs w:val="24"/>
          <w:u w:color="000000"/>
          <w:bdr w:val="nil"/>
          <w:lang w:eastAsia="hr-HR"/>
        </w:rPr>
        <w:t>OPĆINSKO VIJEĆE OPĆINE PLITVIČKA JEZERA</w:t>
      </w:r>
    </w:p>
    <w:p w14:paraId="10B1E892" w14:textId="77777777" w:rsidR="007D131D"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3" w14:textId="77777777" w:rsidR="007D131D" w:rsidRDefault="007D131D" w:rsidP="007D131D">
      <w:pPr>
        <w:pBdr>
          <w:top w:val="nil"/>
          <w:left w:val="nil"/>
          <w:bottom w:val="nil"/>
          <w:right w:val="nil"/>
          <w:between w:val="nil"/>
          <w:bar w:val="nil"/>
        </w:pBdr>
        <w:tabs>
          <w:tab w:val="left" w:pos="567"/>
        </w:tabs>
        <w:spacing w:after="0"/>
        <w:ind w:right="-430"/>
        <w:jc w:val="right"/>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Predsjednik Općinskog vijeća</w:t>
      </w:r>
    </w:p>
    <w:p w14:paraId="10B1E894" w14:textId="77777777" w:rsidR="007D131D" w:rsidRDefault="007D131D" w:rsidP="007D131D">
      <w:pPr>
        <w:pBdr>
          <w:top w:val="nil"/>
          <w:left w:val="nil"/>
          <w:bottom w:val="nil"/>
          <w:right w:val="nil"/>
          <w:between w:val="nil"/>
          <w:bar w:val="nil"/>
        </w:pBdr>
        <w:tabs>
          <w:tab w:val="left" w:pos="567"/>
        </w:tabs>
        <w:spacing w:after="0"/>
        <w:ind w:right="-430"/>
        <w:jc w:val="right"/>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Ante Bionda</w:t>
      </w:r>
    </w:p>
    <w:p w14:paraId="10B1E895" w14:textId="77777777" w:rsidR="007D131D"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KLASA: 371-01/22-01/04</w:t>
      </w:r>
    </w:p>
    <w:p w14:paraId="10B1E896" w14:textId="77777777" w:rsidR="007D131D"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URBROJ: 2125-11-03-22-02</w:t>
      </w:r>
    </w:p>
    <w:p w14:paraId="10B1E897" w14:textId="77777777" w:rsidR="007D131D" w:rsidRPr="00A81663"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Korenica, 27.06.2022.god.</w:t>
      </w:r>
    </w:p>
    <w:p w14:paraId="10B1E898"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9"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A" w14:textId="27078F97" w:rsidR="007D131D" w:rsidRDefault="00B9677C"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 xml:space="preserve">(IZMJENE – Službeni glasnik </w:t>
      </w:r>
      <w:r w:rsidR="005C70EE">
        <w:rPr>
          <w:rFonts w:ascii="Times New Roman" w:eastAsia="Arial Unicode MS" w:hAnsi="Times New Roman" w:cs="Times New Roman"/>
          <w:color w:val="000000" w:themeColor="text1"/>
          <w:sz w:val="24"/>
          <w:szCs w:val="24"/>
          <w:u w:color="000000"/>
          <w:bdr w:val="nil"/>
          <w:lang w:eastAsia="hr-HR"/>
        </w:rPr>
        <w:t>Općine Plitvička Jezera 1/25)</w:t>
      </w:r>
    </w:p>
    <w:p w14:paraId="209B9189" w14:textId="77777777" w:rsidR="005C70EE" w:rsidRPr="00A81663" w:rsidRDefault="005C70EE"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603365DA" w14:textId="77777777" w:rsidR="00B9677C" w:rsidRPr="00A30B6D" w:rsidRDefault="00B9677C" w:rsidP="00B9677C">
      <w:pPr>
        <w:tabs>
          <w:tab w:val="left" w:pos="567"/>
        </w:tabs>
        <w:spacing w:after="0" w:line="240" w:lineRule="auto"/>
        <w:ind w:right="-430"/>
        <w:rPr>
          <w:rFonts w:ascii="Times New Roman" w:eastAsia="Arial Unicode MS" w:hAnsi="Times New Roman" w:cs="Times New Roman"/>
          <w:color w:val="000000"/>
          <w:sz w:val="24"/>
          <w:szCs w:val="24"/>
          <w:u w:color="000000"/>
          <w:lang w:eastAsia="hr-HR"/>
        </w:rPr>
      </w:pPr>
      <w:r>
        <w:rPr>
          <w:rFonts w:ascii="Times New Roman" w:eastAsia="Arial Unicode MS" w:hAnsi="Times New Roman" w:cs="Times New Roman"/>
          <w:color w:val="000000" w:themeColor="text1"/>
          <w:sz w:val="24"/>
          <w:szCs w:val="24"/>
          <w:u w:color="000000"/>
          <w:bdr w:val="nil"/>
          <w:lang w:eastAsia="hr-HR"/>
        </w:rPr>
        <w:t xml:space="preserve">KLASA: </w:t>
      </w:r>
      <w:r w:rsidRPr="00A30B6D">
        <w:rPr>
          <w:rFonts w:ascii="Times New Roman" w:eastAsia="Arial Unicode MS" w:hAnsi="Times New Roman" w:cs="Times New Roman"/>
          <w:color w:val="000000"/>
          <w:sz w:val="24"/>
          <w:szCs w:val="24"/>
          <w:u w:color="000000"/>
          <w:lang w:eastAsia="hr-HR"/>
        </w:rPr>
        <w:t>371-01/22-01/04</w:t>
      </w:r>
    </w:p>
    <w:p w14:paraId="2ED7471F" w14:textId="77777777" w:rsidR="00B9677C" w:rsidRPr="00A30B6D" w:rsidRDefault="00B9677C" w:rsidP="00B9677C">
      <w:pPr>
        <w:tabs>
          <w:tab w:val="left" w:pos="567"/>
        </w:tabs>
        <w:spacing w:after="0" w:line="240" w:lineRule="auto"/>
        <w:ind w:right="-430"/>
        <w:rPr>
          <w:rFonts w:ascii="Times New Roman" w:eastAsia="Arial Unicode MS" w:hAnsi="Times New Roman" w:cs="Times New Roman"/>
          <w:color w:val="000000"/>
          <w:sz w:val="24"/>
          <w:szCs w:val="24"/>
          <w:u w:color="000000"/>
          <w:lang w:eastAsia="hr-HR"/>
        </w:rPr>
      </w:pPr>
      <w:r w:rsidRPr="00A30B6D">
        <w:rPr>
          <w:rFonts w:ascii="Times New Roman" w:eastAsia="Arial Unicode MS" w:hAnsi="Times New Roman" w:cs="Times New Roman"/>
          <w:color w:val="000000"/>
          <w:sz w:val="24"/>
          <w:szCs w:val="24"/>
          <w:u w:color="000000"/>
          <w:lang w:eastAsia="hr-HR"/>
        </w:rPr>
        <w:t>URBROJ: 2125-11-0</w:t>
      </w:r>
      <w:r>
        <w:rPr>
          <w:rFonts w:ascii="Times New Roman" w:eastAsia="Arial Unicode MS" w:hAnsi="Times New Roman" w:cs="Times New Roman"/>
          <w:color w:val="000000"/>
          <w:sz w:val="24"/>
          <w:szCs w:val="24"/>
          <w:u w:color="000000"/>
          <w:lang w:eastAsia="hr-HR"/>
        </w:rPr>
        <w:t>3-25-56</w:t>
      </w:r>
    </w:p>
    <w:p w14:paraId="13D02B75" w14:textId="77777777" w:rsidR="00B9677C" w:rsidRDefault="00B9677C" w:rsidP="00B9677C">
      <w:pPr>
        <w:tabs>
          <w:tab w:val="left" w:pos="567"/>
        </w:tabs>
        <w:spacing w:after="0" w:line="240" w:lineRule="auto"/>
        <w:ind w:right="-430"/>
        <w:rPr>
          <w:rFonts w:ascii="Times New Roman" w:eastAsia="Arial Unicode MS" w:hAnsi="Times New Roman" w:cs="Times New Roman"/>
          <w:color w:val="000000"/>
          <w:sz w:val="24"/>
          <w:szCs w:val="24"/>
          <w:u w:color="000000"/>
          <w:lang w:eastAsia="hr-HR"/>
        </w:rPr>
      </w:pPr>
      <w:r w:rsidRPr="00A30B6D">
        <w:rPr>
          <w:rFonts w:ascii="Times New Roman" w:eastAsia="Arial Unicode MS" w:hAnsi="Times New Roman" w:cs="Times New Roman"/>
          <w:color w:val="000000"/>
          <w:sz w:val="24"/>
          <w:szCs w:val="24"/>
          <w:u w:color="000000"/>
          <w:lang w:eastAsia="hr-HR"/>
        </w:rPr>
        <w:t xml:space="preserve">Korenica, </w:t>
      </w:r>
      <w:r>
        <w:rPr>
          <w:rFonts w:ascii="Times New Roman" w:eastAsia="Arial Unicode MS" w:hAnsi="Times New Roman" w:cs="Times New Roman"/>
          <w:color w:val="000000"/>
          <w:sz w:val="24"/>
          <w:szCs w:val="24"/>
          <w:u w:color="000000"/>
          <w:lang w:eastAsia="hr-HR"/>
        </w:rPr>
        <w:t>19.02.2025. godine</w:t>
      </w:r>
    </w:p>
    <w:p w14:paraId="10B1E89B" w14:textId="77777777" w:rsidR="007D131D" w:rsidRDefault="007D131D" w:rsidP="00B9677C">
      <w:pPr>
        <w:spacing w:after="0" w:line="240" w:lineRule="auto"/>
      </w:pPr>
    </w:p>
    <w:p w14:paraId="10B1E89C" w14:textId="77777777" w:rsidR="007018E4" w:rsidRDefault="007018E4"/>
    <w:sectPr w:rsidR="007018E4" w:rsidSect="00B460F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5C8C" w14:textId="77777777" w:rsidR="00AA49BA" w:rsidRDefault="00AA49BA">
      <w:pPr>
        <w:spacing w:after="0" w:line="240" w:lineRule="auto"/>
      </w:pPr>
      <w:r>
        <w:separator/>
      </w:r>
    </w:p>
  </w:endnote>
  <w:endnote w:type="continuationSeparator" w:id="0">
    <w:p w14:paraId="5FB13FBE" w14:textId="77777777" w:rsidR="00AA49BA" w:rsidRDefault="00AA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408204"/>
      <w:docPartObj>
        <w:docPartGallery w:val="Page Numbers (Bottom of Page)"/>
        <w:docPartUnique/>
      </w:docPartObj>
    </w:sdtPr>
    <w:sdtEndPr>
      <w:rPr>
        <w:noProof/>
      </w:rPr>
    </w:sdtEndPr>
    <w:sdtContent>
      <w:p w14:paraId="10B1E89F" w14:textId="77777777" w:rsidR="00FA33A5" w:rsidRDefault="00FA33A5">
        <w:pPr>
          <w:pStyle w:val="Podnoje"/>
          <w:jc w:val="center"/>
        </w:pPr>
        <w:r>
          <w:fldChar w:fldCharType="begin"/>
        </w:r>
        <w:r>
          <w:instrText xml:space="preserve"> PAGE   \* MERGEFORMAT </w:instrText>
        </w:r>
        <w:r>
          <w:fldChar w:fldCharType="separate"/>
        </w:r>
        <w:r>
          <w:rPr>
            <w:noProof/>
          </w:rPr>
          <w:t>4</w:t>
        </w:r>
        <w:r>
          <w:rPr>
            <w:noProof/>
          </w:rPr>
          <w:fldChar w:fldCharType="end"/>
        </w:r>
      </w:p>
    </w:sdtContent>
  </w:sdt>
  <w:p w14:paraId="10B1E8A0" w14:textId="77777777" w:rsidR="00FA33A5" w:rsidRDefault="00FA33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033B" w14:textId="77777777" w:rsidR="00AA49BA" w:rsidRDefault="00AA49BA">
      <w:pPr>
        <w:spacing w:after="0" w:line="240" w:lineRule="auto"/>
      </w:pPr>
      <w:r>
        <w:separator/>
      </w:r>
    </w:p>
  </w:footnote>
  <w:footnote w:type="continuationSeparator" w:id="0">
    <w:p w14:paraId="3A606B26" w14:textId="77777777" w:rsidR="00AA49BA" w:rsidRDefault="00AA4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5A4"/>
    <w:multiLevelType w:val="hybridMultilevel"/>
    <w:tmpl w:val="9B44E704"/>
    <w:lvl w:ilvl="0" w:tplc="BCB26824">
      <w:numFmt w:val="bullet"/>
      <w:lvlText w:val="-"/>
      <w:lvlJc w:val="left"/>
      <w:pPr>
        <w:ind w:left="1068" w:hanging="360"/>
      </w:pPr>
      <w:rPr>
        <w:rFonts w:ascii="Times New Roman" w:eastAsia="Arial Unicode MS"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2573791"/>
    <w:multiLevelType w:val="hybridMultilevel"/>
    <w:tmpl w:val="67D82C16"/>
    <w:lvl w:ilvl="0" w:tplc="358A531A">
      <w:start w:val="1"/>
      <w:numFmt w:val="lowerLetter"/>
      <w:lvlText w:val="%1)"/>
      <w:lvlJc w:val="left"/>
      <w:pPr>
        <w:ind w:left="1670" w:hanging="360"/>
      </w:pPr>
      <w:rPr>
        <w:rFonts w:hint="default"/>
      </w:rPr>
    </w:lvl>
    <w:lvl w:ilvl="1" w:tplc="041A0019" w:tentative="1">
      <w:start w:val="1"/>
      <w:numFmt w:val="lowerLetter"/>
      <w:lvlText w:val="%2."/>
      <w:lvlJc w:val="left"/>
      <w:pPr>
        <w:ind w:left="2390" w:hanging="360"/>
      </w:pPr>
    </w:lvl>
    <w:lvl w:ilvl="2" w:tplc="041A001B" w:tentative="1">
      <w:start w:val="1"/>
      <w:numFmt w:val="lowerRoman"/>
      <w:lvlText w:val="%3."/>
      <w:lvlJc w:val="right"/>
      <w:pPr>
        <w:ind w:left="3110" w:hanging="180"/>
      </w:pPr>
    </w:lvl>
    <w:lvl w:ilvl="3" w:tplc="041A000F" w:tentative="1">
      <w:start w:val="1"/>
      <w:numFmt w:val="decimal"/>
      <w:lvlText w:val="%4."/>
      <w:lvlJc w:val="left"/>
      <w:pPr>
        <w:ind w:left="3830" w:hanging="360"/>
      </w:pPr>
    </w:lvl>
    <w:lvl w:ilvl="4" w:tplc="041A0019" w:tentative="1">
      <w:start w:val="1"/>
      <w:numFmt w:val="lowerLetter"/>
      <w:lvlText w:val="%5."/>
      <w:lvlJc w:val="left"/>
      <w:pPr>
        <w:ind w:left="4550" w:hanging="360"/>
      </w:pPr>
    </w:lvl>
    <w:lvl w:ilvl="5" w:tplc="041A001B" w:tentative="1">
      <w:start w:val="1"/>
      <w:numFmt w:val="lowerRoman"/>
      <w:lvlText w:val="%6."/>
      <w:lvlJc w:val="right"/>
      <w:pPr>
        <w:ind w:left="5270" w:hanging="180"/>
      </w:pPr>
    </w:lvl>
    <w:lvl w:ilvl="6" w:tplc="041A000F" w:tentative="1">
      <w:start w:val="1"/>
      <w:numFmt w:val="decimal"/>
      <w:lvlText w:val="%7."/>
      <w:lvlJc w:val="left"/>
      <w:pPr>
        <w:ind w:left="5990" w:hanging="360"/>
      </w:pPr>
    </w:lvl>
    <w:lvl w:ilvl="7" w:tplc="041A0019" w:tentative="1">
      <w:start w:val="1"/>
      <w:numFmt w:val="lowerLetter"/>
      <w:lvlText w:val="%8."/>
      <w:lvlJc w:val="left"/>
      <w:pPr>
        <w:ind w:left="6710" w:hanging="360"/>
      </w:pPr>
    </w:lvl>
    <w:lvl w:ilvl="8" w:tplc="041A001B" w:tentative="1">
      <w:start w:val="1"/>
      <w:numFmt w:val="lowerRoman"/>
      <w:lvlText w:val="%9."/>
      <w:lvlJc w:val="right"/>
      <w:pPr>
        <w:ind w:left="7430" w:hanging="180"/>
      </w:pPr>
    </w:lvl>
  </w:abstractNum>
  <w:abstractNum w:abstractNumId="2" w15:restartNumberingAfterBreak="0">
    <w:nsid w:val="143A2906"/>
    <w:multiLevelType w:val="hybridMultilevel"/>
    <w:tmpl w:val="FC504A7E"/>
    <w:styleLink w:val="Importiranistil5"/>
    <w:lvl w:ilvl="0" w:tplc="3D8EEEC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9A27EB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768C9A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827F5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588409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3A75E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ED42F9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108877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C2C41F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433394"/>
    <w:multiLevelType w:val="multilevel"/>
    <w:tmpl w:val="337097C8"/>
    <w:styleLink w:val="Importiranistil1"/>
    <w:lvl w:ilvl="0">
      <w:start w:val="1"/>
      <w:numFmt w:val="decimal"/>
      <w:lvlText w:val="%1."/>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E8D489F"/>
    <w:multiLevelType w:val="hybridMultilevel"/>
    <w:tmpl w:val="F9FE4B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07312C"/>
    <w:multiLevelType w:val="multilevel"/>
    <w:tmpl w:val="3BDAA808"/>
    <w:styleLink w:val="Importiranistil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35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5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713"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13"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73"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433"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E94F2D"/>
    <w:multiLevelType w:val="multilevel"/>
    <w:tmpl w:val="337097C8"/>
    <w:numStyleLink w:val="Importiranistil1"/>
  </w:abstractNum>
  <w:abstractNum w:abstractNumId="7" w15:restartNumberingAfterBreak="0">
    <w:nsid w:val="2D1B262C"/>
    <w:multiLevelType w:val="multilevel"/>
    <w:tmpl w:val="3BDAA808"/>
    <w:numStyleLink w:val="Importiranistil2"/>
  </w:abstractNum>
  <w:abstractNum w:abstractNumId="8" w15:restartNumberingAfterBreak="0">
    <w:nsid w:val="31FD6576"/>
    <w:multiLevelType w:val="hybridMultilevel"/>
    <w:tmpl w:val="D5908F72"/>
    <w:lvl w:ilvl="0" w:tplc="BF20AA88">
      <w:numFmt w:val="bullet"/>
      <w:lvlText w:val="-"/>
      <w:lvlJc w:val="left"/>
      <w:pPr>
        <w:ind w:left="720" w:hanging="360"/>
      </w:pPr>
      <w:rPr>
        <w:rFonts w:ascii="Arial" w:eastAsia="Arial Unicode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2652F9"/>
    <w:multiLevelType w:val="hybridMultilevel"/>
    <w:tmpl w:val="3368A270"/>
    <w:lvl w:ilvl="0" w:tplc="77E63D4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0" w15:restartNumberingAfterBreak="0">
    <w:nsid w:val="548B1FA5"/>
    <w:multiLevelType w:val="multilevel"/>
    <w:tmpl w:val="76A88E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40333D"/>
    <w:multiLevelType w:val="hybridMultilevel"/>
    <w:tmpl w:val="FC504A7E"/>
    <w:numStyleLink w:val="Importiranistil5"/>
  </w:abstractNum>
  <w:num w:numId="1" w16cid:durableId="1637221230">
    <w:abstractNumId w:val="5"/>
  </w:num>
  <w:num w:numId="2" w16cid:durableId="1344437451">
    <w:abstractNumId w:val="7"/>
  </w:num>
  <w:num w:numId="3" w16cid:durableId="1175534318">
    <w:abstractNumId w:val="3"/>
  </w:num>
  <w:num w:numId="4" w16cid:durableId="2017492334">
    <w:abstractNumId w:val="6"/>
  </w:num>
  <w:num w:numId="5" w16cid:durableId="1225067295">
    <w:abstractNumId w:val="6"/>
    <w:lvlOverride w:ilvl="0">
      <w:lvl w:ilvl="0">
        <w:start w:val="1"/>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903568822">
    <w:abstractNumId w:val="6"/>
    <w:lvlOverride w:ilvl="0">
      <w:startOverride w:val="3"/>
      <w:lvl w:ilvl="0">
        <w:start w:val="3"/>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2089693161">
    <w:abstractNumId w:val="6"/>
    <w:lvlOverride w:ilvl="0">
      <w:startOverride w:val="4"/>
      <w:lvl w:ilvl="0">
        <w:start w:val="4"/>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18" w:hanging="71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080" w:hanging="34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00" w:hanging="33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2520" w:hanging="32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3240" w:hanging="31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960" w:hanging="29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4680" w:hanging="28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5400" w:hanging="27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1464422904">
    <w:abstractNumId w:val="2"/>
  </w:num>
  <w:num w:numId="9" w16cid:durableId="1255822852">
    <w:abstractNumId w:val="11"/>
  </w:num>
  <w:num w:numId="10" w16cid:durableId="43992587">
    <w:abstractNumId w:val="6"/>
    <w:lvlOverride w:ilvl="0">
      <w:startOverride w:val="1"/>
      <w:lvl w:ilvl="0">
        <w:start w:val="1"/>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lvlText w:val="%1.%2."/>
        <w:lvlJc w:val="left"/>
        <w:pPr>
          <w:ind w:left="850"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090" w:hanging="33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10" w:hanging="32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2530" w:hanging="31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3250" w:hanging="30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970" w:hanging="28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4690" w:hanging="27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5410" w:hanging="26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639579021">
    <w:abstractNumId w:val="6"/>
    <w:lvlOverride w:ilvl="0">
      <w:startOverride w:val="6"/>
      <w:lvl w:ilvl="0">
        <w:start w:val="6"/>
        <w:numFmt w:val="decimal"/>
        <w:lvlText w:val="%1."/>
        <w:lvlJc w:val="left"/>
        <w:pPr>
          <w:ind w:left="708" w:hanging="70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16cid:durableId="2119370072">
    <w:abstractNumId w:val="0"/>
  </w:num>
  <w:num w:numId="13" w16cid:durableId="888686350">
    <w:abstractNumId w:val="8"/>
  </w:num>
  <w:num w:numId="14" w16cid:durableId="844634857">
    <w:abstractNumId w:val="9"/>
  </w:num>
  <w:num w:numId="15" w16cid:durableId="237447368">
    <w:abstractNumId w:val="1"/>
  </w:num>
  <w:num w:numId="16" w16cid:durableId="1073431560">
    <w:abstractNumId w:val="10"/>
  </w:num>
  <w:num w:numId="17" w16cid:durableId="956178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8B"/>
    <w:rsid w:val="0002153F"/>
    <w:rsid w:val="0006034B"/>
    <w:rsid w:val="000666D9"/>
    <w:rsid w:val="00150036"/>
    <w:rsid w:val="0018200B"/>
    <w:rsid w:val="004757CF"/>
    <w:rsid w:val="004A3966"/>
    <w:rsid w:val="005C70EE"/>
    <w:rsid w:val="00634688"/>
    <w:rsid w:val="006633EF"/>
    <w:rsid w:val="00666AEA"/>
    <w:rsid w:val="00671D8B"/>
    <w:rsid w:val="006E7C30"/>
    <w:rsid w:val="007018E4"/>
    <w:rsid w:val="00712153"/>
    <w:rsid w:val="007470F1"/>
    <w:rsid w:val="007D131D"/>
    <w:rsid w:val="00887335"/>
    <w:rsid w:val="008A4F77"/>
    <w:rsid w:val="008B1D5F"/>
    <w:rsid w:val="00960AB7"/>
    <w:rsid w:val="00976072"/>
    <w:rsid w:val="00AA49BA"/>
    <w:rsid w:val="00AD2209"/>
    <w:rsid w:val="00B40211"/>
    <w:rsid w:val="00B81668"/>
    <w:rsid w:val="00B9677C"/>
    <w:rsid w:val="00BA64D4"/>
    <w:rsid w:val="00BA6863"/>
    <w:rsid w:val="00FA33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E783"/>
  <w15:chartTrackingRefBased/>
  <w15:docId w15:val="{3DBACFD4-EF60-4567-98C7-8456848A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31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Importiranistil2">
    <w:name w:val="Importirani stil 2"/>
    <w:rsid w:val="007D131D"/>
    <w:pPr>
      <w:numPr>
        <w:numId w:val="1"/>
      </w:numPr>
    </w:pPr>
  </w:style>
  <w:style w:type="numbering" w:customStyle="1" w:styleId="Importiranistil1">
    <w:name w:val="Importirani stil 1"/>
    <w:rsid w:val="007D131D"/>
    <w:pPr>
      <w:numPr>
        <w:numId w:val="3"/>
      </w:numPr>
    </w:pPr>
  </w:style>
  <w:style w:type="numbering" w:customStyle="1" w:styleId="Importiranistil5">
    <w:name w:val="Importirani stil 5"/>
    <w:rsid w:val="007D131D"/>
    <w:pPr>
      <w:numPr>
        <w:numId w:val="8"/>
      </w:numPr>
    </w:pPr>
  </w:style>
  <w:style w:type="paragraph" w:styleId="Podnoje">
    <w:name w:val="footer"/>
    <w:basedOn w:val="Normal"/>
    <w:link w:val="PodnojeChar"/>
    <w:uiPriority w:val="99"/>
    <w:unhideWhenUsed/>
    <w:rsid w:val="007D131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D131D"/>
  </w:style>
  <w:style w:type="paragraph" w:styleId="Zaglavlje">
    <w:name w:val="header"/>
    <w:basedOn w:val="Normal"/>
    <w:link w:val="ZaglavljeChar"/>
    <w:uiPriority w:val="99"/>
    <w:unhideWhenUsed/>
    <w:rsid w:val="006633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633EF"/>
  </w:style>
  <w:style w:type="paragraph" w:styleId="Odlomakpopisa">
    <w:name w:val="List Paragraph"/>
    <w:basedOn w:val="Normal"/>
    <w:uiPriority w:val="34"/>
    <w:qFormat/>
    <w:rsid w:val="004A3966"/>
    <w:pPr>
      <w:spacing w:after="0" w:line="240" w:lineRule="auto"/>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2962</Words>
  <Characters>16887</Characters>
  <Application>Microsoft Office Word</Application>
  <DocSecurity>0</DocSecurity>
  <Lines>140</Lines>
  <Paragraphs>39</Paragraphs>
  <ScaleCrop>false</ScaleCrop>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Kovač</dc:creator>
  <cp:keywords/>
  <dc:description/>
  <cp:lastModifiedBy>Marija Vlašić</cp:lastModifiedBy>
  <cp:revision>2</cp:revision>
  <dcterms:created xsi:type="dcterms:W3CDTF">2025-05-22T12:14:00Z</dcterms:created>
  <dcterms:modified xsi:type="dcterms:W3CDTF">2025-05-22T12:14:00Z</dcterms:modified>
</cp:coreProperties>
</file>