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C4E3" w14:textId="35AF0D74" w:rsidR="000530BB" w:rsidRDefault="00495CFC" w:rsidP="000530B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PROGRAM</w:t>
      </w:r>
      <w:r w:rsidR="000530BB">
        <w:rPr>
          <w:b/>
          <w:bCs/>
        </w:rPr>
        <w:t xml:space="preserve"> MJERA ZA POTICANJE RJEŠAVANJA STAMBENOG PITANJA NA PODRUČJU</w:t>
      </w:r>
      <w:r>
        <w:rPr>
          <w:b/>
          <w:bCs/>
        </w:rPr>
        <w:t xml:space="preserve"> OPĆINE PLITVIČKA JEZERA  ZA 202</w:t>
      </w:r>
      <w:r w:rsidR="0075380F">
        <w:rPr>
          <w:b/>
          <w:bCs/>
        </w:rPr>
        <w:t>5</w:t>
      </w:r>
      <w:r>
        <w:rPr>
          <w:b/>
          <w:bCs/>
        </w:rPr>
        <w:t xml:space="preserve">. GODINU </w:t>
      </w:r>
    </w:p>
    <w:p w14:paraId="7BB1AA48" w14:textId="2ED9EB0B" w:rsidR="00495CFC" w:rsidRDefault="00C91B70" w:rsidP="00C817FB">
      <w:pPr>
        <w:jc w:val="center"/>
        <w:rPr>
          <w:b/>
          <w:bCs/>
        </w:rPr>
      </w:pPr>
      <w:r>
        <w:rPr>
          <w:b/>
          <w:bCs/>
        </w:rPr>
        <w:t>-</w:t>
      </w:r>
      <w:r w:rsidR="00495CFC">
        <w:rPr>
          <w:b/>
          <w:bCs/>
        </w:rPr>
        <w:t xml:space="preserve"> PREDVIĐENE NEKRETNINE, FINANCIJSKE POTPORE I BROJ PRIJAVITELJA</w:t>
      </w:r>
    </w:p>
    <w:p w14:paraId="7392A531" w14:textId="77777777" w:rsidR="000530BB" w:rsidRDefault="000530BB" w:rsidP="00C817FB">
      <w:pPr>
        <w:jc w:val="center"/>
        <w:rPr>
          <w:b/>
          <w:bCs/>
        </w:rPr>
      </w:pPr>
    </w:p>
    <w:p w14:paraId="7593D3BA" w14:textId="6204DF24" w:rsidR="00495CFC" w:rsidRPr="00495CFC" w:rsidRDefault="00495CFC" w:rsidP="00495CFC">
      <w:pPr>
        <w:pStyle w:val="Odlomakpopis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OPĆINSKE NEKRETNINE KOJE SE STAVLJAJU U FUNKCIJU POTICANE STANOGRADNJE</w:t>
      </w:r>
    </w:p>
    <w:p w14:paraId="1401B2A2" w14:textId="0CAA1EE3" w:rsidR="008C422A" w:rsidRDefault="00495CFC" w:rsidP="001D03A8">
      <w:pPr>
        <w:jc w:val="both"/>
      </w:pPr>
      <w:r>
        <w:t xml:space="preserve">Općinsko vijeće Općine Plitvička Jezera na sjednici </w:t>
      </w:r>
      <w:r w:rsidR="003B6CF0">
        <w:t>19</w:t>
      </w:r>
      <w:r w:rsidR="004A1CB0">
        <w:t>.0</w:t>
      </w:r>
      <w:r w:rsidR="003B6CF0">
        <w:t>2</w:t>
      </w:r>
      <w:r w:rsidR="004A1CB0">
        <w:t>.202</w:t>
      </w:r>
      <w:r w:rsidR="003B6CF0">
        <w:t>5</w:t>
      </w:r>
      <w:r>
        <w:t xml:space="preserve">. godine odlučilo je staviti </w:t>
      </w:r>
      <w:r w:rsidR="008C422A">
        <w:t xml:space="preserve"> općinske nekretnine u funkciju poticanja rješavanja stambenog pitanja i to: </w:t>
      </w:r>
    </w:p>
    <w:p w14:paraId="7190EF79" w14:textId="77777777" w:rsidR="00B11300" w:rsidRPr="00B11300" w:rsidRDefault="00B11300" w:rsidP="00B11300">
      <w:pPr>
        <w:pStyle w:val="Default"/>
        <w:numPr>
          <w:ilvl w:val="0"/>
          <w:numId w:val="9"/>
        </w:numPr>
        <w:spacing w:after="17"/>
        <w:jc w:val="both"/>
        <w:rPr>
          <w:rFonts w:asciiTheme="minorHAnsi" w:hAnsiTheme="minorHAnsi" w:cstheme="minorHAnsi"/>
          <w:sz w:val="22"/>
          <w:szCs w:val="22"/>
        </w:rPr>
      </w:pPr>
      <w:r w:rsidRPr="00B11300">
        <w:rPr>
          <w:rFonts w:asciiTheme="minorHAnsi" w:hAnsiTheme="minorHAnsi" w:cstheme="minorHAnsi"/>
          <w:sz w:val="22"/>
          <w:szCs w:val="22"/>
        </w:rPr>
        <w:t xml:space="preserve">Za izgradnju stambenih zgrada - nekretnina označena kao k.č. br. </w:t>
      </w:r>
      <w:r w:rsidRPr="00B11300">
        <w:rPr>
          <w:rFonts w:asciiTheme="minorHAnsi" w:hAnsiTheme="minorHAnsi" w:cstheme="minorHAnsi"/>
          <w:color w:val="auto"/>
          <w:sz w:val="22"/>
          <w:szCs w:val="22"/>
        </w:rPr>
        <w:t xml:space="preserve">11537/1 i 11479 </w:t>
      </w:r>
      <w:r w:rsidRPr="00B11300">
        <w:rPr>
          <w:rFonts w:asciiTheme="minorHAnsi" w:hAnsiTheme="minorHAnsi" w:cstheme="minorHAnsi"/>
          <w:sz w:val="22"/>
          <w:szCs w:val="22"/>
        </w:rPr>
        <w:t xml:space="preserve">k.o. Korenica, koja bi se ovisno o interesu, parcelirala za izgradnju zgrada od 4 ili više stanova,  </w:t>
      </w:r>
    </w:p>
    <w:p w14:paraId="603FD71D" w14:textId="2AF6B7F3" w:rsidR="00B11300" w:rsidRPr="00B11300" w:rsidRDefault="00B11300" w:rsidP="00B11300">
      <w:pPr>
        <w:pStyle w:val="Default"/>
        <w:numPr>
          <w:ilvl w:val="0"/>
          <w:numId w:val="9"/>
        </w:numPr>
        <w:spacing w:after="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11300">
        <w:rPr>
          <w:rFonts w:asciiTheme="minorHAnsi" w:hAnsiTheme="minorHAnsi" w:cstheme="minorHAnsi"/>
          <w:color w:val="auto"/>
          <w:sz w:val="22"/>
          <w:szCs w:val="22"/>
        </w:rPr>
        <w:t>Za izgradnju obiteljskih kuća – nekretnine u k.o. Korenica označene kao k.č. br. 11763/3, 11764/4, 11774/3</w:t>
      </w:r>
      <w:r w:rsidR="003B6C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11300">
        <w:rPr>
          <w:rFonts w:asciiTheme="minorHAnsi" w:hAnsiTheme="minorHAnsi" w:cstheme="minorHAnsi"/>
          <w:color w:val="auto"/>
          <w:sz w:val="22"/>
          <w:szCs w:val="22"/>
        </w:rPr>
        <w:t xml:space="preserve">nekretnine u k.o. Ličko Petrovo Selo označene kao k.č. br. 178/9 i 178/10. </w:t>
      </w:r>
    </w:p>
    <w:p w14:paraId="0C2C4B94" w14:textId="77777777" w:rsidR="00B11300" w:rsidRPr="00B11300" w:rsidRDefault="00B11300" w:rsidP="00B11300">
      <w:pPr>
        <w:pStyle w:val="Default"/>
        <w:spacing w:after="17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11300">
        <w:rPr>
          <w:rFonts w:asciiTheme="minorHAnsi" w:hAnsiTheme="minorHAnsi" w:cstheme="minorHAnsi"/>
          <w:color w:val="auto"/>
          <w:sz w:val="22"/>
          <w:szCs w:val="22"/>
        </w:rPr>
        <w:t>Ukoliko ne bude interesa za k.č.br. 11537/1 za izgradnju stambene zgrade ista će se formirati u nove katastarske čestice od 500 m2 za  izgradnju obiteljskih kuća.</w:t>
      </w:r>
    </w:p>
    <w:p w14:paraId="1A5C30A7" w14:textId="77777777" w:rsidR="00B11300" w:rsidRPr="00B11300" w:rsidRDefault="00B11300" w:rsidP="00B11300">
      <w:pPr>
        <w:pStyle w:val="Default"/>
        <w:spacing w:after="17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11300">
        <w:rPr>
          <w:rFonts w:asciiTheme="minorHAnsi" w:hAnsiTheme="minorHAnsi" w:cstheme="minorHAnsi"/>
          <w:color w:val="auto"/>
          <w:sz w:val="22"/>
          <w:szCs w:val="22"/>
        </w:rPr>
        <w:t>Za izgradnju dvije obiteljske kuće-nekretnina u k.o. Korenica označena kao k.č.br. 11479.</w:t>
      </w:r>
    </w:p>
    <w:p w14:paraId="5DC33FDF" w14:textId="77777777" w:rsidR="00B11300" w:rsidRPr="00B11300" w:rsidRDefault="00B11300" w:rsidP="00B11300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1300">
        <w:rPr>
          <w:rFonts w:asciiTheme="minorHAnsi" w:hAnsiTheme="minorHAnsi" w:cstheme="minorHAnsi"/>
          <w:sz w:val="22"/>
          <w:szCs w:val="22"/>
        </w:rPr>
        <w:t xml:space="preserve">Za povlašteni smještaj ili povlašteni otkup - zgrada na k.č. br. </w:t>
      </w:r>
      <w:r w:rsidRPr="00B11300">
        <w:rPr>
          <w:rFonts w:asciiTheme="minorHAnsi" w:hAnsiTheme="minorHAnsi" w:cstheme="minorHAnsi"/>
          <w:color w:val="auto"/>
          <w:sz w:val="22"/>
          <w:szCs w:val="22"/>
        </w:rPr>
        <w:t xml:space="preserve">34/2 i 27 (kućni broj 56) </w:t>
      </w:r>
      <w:r w:rsidRPr="00B11300">
        <w:rPr>
          <w:rFonts w:asciiTheme="minorHAnsi" w:hAnsiTheme="minorHAnsi" w:cstheme="minorHAnsi"/>
          <w:sz w:val="22"/>
          <w:szCs w:val="22"/>
        </w:rPr>
        <w:t xml:space="preserve">k.o. Ličko Petrovo Selo. </w:t>
      </w:r>
    </w:p>
    <w:p w14:paraId="2676399C" w14:textId="77777777" w:rsidR="00B11300" w:rsidRDefault="00B11300" w:rsidP="00B11300">
      <w:pPr>
        <w:pStyle w:val="Default"/>
        <w:rPr>
          <w:sz w:val="22"/>
          <w:szCs w:val="22"/>
        </w:rPr>
      </w:pPr>
    </w:p>
    <w:p w14:paraId="1C665557" w14:textId="0E27DC95" w:rsidR="00AB0F0C" w:rsidRDefault="00AB0F0C" w:rsidP="0046385A">
      <w:pPr>
        <w:spacing w:after="0" w:line="240" w:lineRule="auto"/>
        <w:jc w:val="both"/>
      </w:pPr>
      <w:r>
        <w:t>Z</w:t>
      </w:r>
      <w:r w:rsidR="002876BC">
        <w:t>a</w:t>
      </w:r>
      <w:r>
        <w:t xml:space="preserve"> sve nekretnine</w:t>
      </w:r>
      <w:r w:rsidR="002876BC">
        <w:t xml:space="preserve"> za koje se iskaže dovoljan interes</w:t>
      </w:r>
      <w:r>
        <w:t xml:space="preserve"> potrebno je napraviti </w:t>
      </w:r>
      <w:r w:rsidR="00AE5B86">
        <w:t>E</w:t>
      </w:r>
      <w:r>
        <w:t>laborat proc</w:t>
      </w:r>
      <w:r w:rsidR="00AE5B86">
        <w:t>i</w:t>
      </w:r>
      <w:r>
        <w:t>jen</w:t>
      </w:r>
      <w:r w:rsidR="00AE5B86">
        <w:t>j</w:t>
      </w:r>
      <w:r>
        <w:t>e</w:t>
      </w:r>
      <w:r w:rsidR="00AE5B86">
        <w:t>ne tržišne vrijednosti</w:t>
      </w:r>
      <w:r>
        <w:t xml:space="preserve"> ukoliko </w:t>
      </w:r>
      <w:r w:rsidR="004D7F9A">
        <w:t xml:space="preserve">isti </w:t>
      </w:r>
      <w:r>
        <w:t>nije</w:t>
      </w:r>
      <w:r w:rsidR="002876BC">
        <w:t xml:space="preserve"> </w:t>
      </w:r>
      <w:r w:rsidR="004D7F9A">
        <w:t xml:space="preserve">izrađen </w:t>
      </w:r>
      <w:r w:rsidR="002876BC">
        <w:t xml:space="preserve">do trenutka raspisivanja natječaja. </w:t>
      </w:r>
    </w:p>
    <w:p w14:paraId="67B30167" w14:textId="77777777" w:rsidR="007D1C59" w:rsidRDefault="007D1C59" w:rsidP="00AB0F0C"/>
    <w:p w14:paraId="3B199689" w14:textId="67BD25D4" w:rsidR="008C422A" w:rsidRDefault="00495CFC" w:rsidP="00C05935">
      <w:pPr>
        <w:pStyle w:val="Odlomakpopisa"/>
        <w:numPr>
          <w:ilvl w:val="0"/>
          <w:numId w:val="8"/>
        </w:numPr>
        <w:rPr>
          <w:b/>
          <w:bCs/>
        </w:rPr>
      </w:pPr>
      <w:r w:rsidRPr="00495CFC">
        <w:rPr>
          <w:b/>
          <w:bCs/>
        </w:rPr>
        <w:t xml:space="preserve">FINANCIJSKE POTPORE OPĆINE PLITVIČKA JEZERA ZA </w:t>
      </w:r>
      <w:r w:rsidR="00661B0C">
        <w:rPr>
          <w:b/>
          <w:bCs/>
        </w:rPr>
        <w:t>POTICANJE RJEŠAVANJA STAMBENOG PITANJA</w:t>
      </w:r>
      <w:r>
        <w:rPr>
          <w:b/>
          <w:bCs/>
        </w:rPr>
        <w:t xml:space="preserve"> I BROJ PREDVIĐENIH KANDIDATA PO POJEDINIM MJERAMA</w:t>
      </w:r>
    </w:p>
    <w:p w14:paraId="4435FF94" w14:textId="77777777" w:rsidR="00495CFC" w:rsidRPr="00495CFC" w:rsidRDefault="00495CFC" w:rsidP="00495CFC">
      <w:pPr>
        <w:pStyle w:val="Odlomakpopisa"/>
        <w:rPr>
          <w:b/>
          <w:bCs/>
        </w:rPr>
      </w:pPr>
    </w:p>
    <w:p w14:paraId="7F93833E" w14:textId="1ACB7AC4" w:rsidR="001B2E68" w:rsidRDefault="00495CFC" w:rsidP="00AE5B86">
      <w:pPr>
        <w:jc w:val="both"/>
      </w:pPr>
      <w:r w:rsidRPr="004B0261">
        <w:t>Općina Plitvička Jezera za godinu 202</w:t>
      </w:r>
      <w:r w:rsidR="00C75323">
        <w:t>5</w:t>
      </w:r>
      <w:r w:rsidRPr="004B0261">
        <w:t xml:space="preserve">. u programu </w:t>
      </w:r>
      <w:r w:rsidR="00661B0C" w:rsidRPr="00661B0C">
        <w:t xml:space="preserve">poticanje rješavanja stambenog pitanja na području Općine Plitvička Jezera </w:t>
      </w:r>
      <w:r w:rsidR="004B0261">
        <w:t xml:space="preserve">osigurava sljedeće financijske potpore: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2552"/>
        <w:gridCol w:w="5381"/>
      </w:tblGrid>
      <w:tr w:rsidR="001B2E68" w14:paraId="71DCE6A1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A64D" w14:textId="77777777" w:rsidR="001B2E68" w:rsidRPr="0042364E" w:rsidRDefault="001B2E6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364E">
              <w:rPr>
                <w:b/>
                <w:bCs/>
                <w:i/>
                <w:iCs/>
                <w:sz w:val="20"/>
                <w:szCs w:val="20"/>
              </w:rPr>
              <w:t xml:space="preserve">MJERA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9F01" w14:textId="43346A75" w:rsidR="001B2E68" w:rsidRPr="0042364E" w:rsidRDefault="001B2E6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364E">
              <w:rPr>
                <w:b/>
                <w:bCs/>
                <w:i/>
                <w:iCs/>
                <w:sz w:val="20"/>
                <w:szCs w:val="20"/>
              </w:rPr>
              <w:t>BROJ PODNOSITELJA ZAHTJEVA  KO</w:t>
            </w:r>
            <w:r w:rsidR="00495CFC">
              <w:rPr>
                <w:b/>
                <w:bCs/>
                <w:i/>
                <w:iCs/>
                <w:sz w:val="20"/>
                <w:szCs w:val="20"/>
              </w:rPr>
              <w:t>JE</w:t>
            </w:r>
            <w:r w:rsidRPr="0042364E">
              <w:rPr>
                <w:b/>
                <w:bCs/>
                <w:i/>
                <w:iCs/>
                <w:sz w:val="20"/>
                <w:szCs w:val="20"/>
              </w:rPr>
              <w:t xml:space="preserve"> PREDVIĐA NATJEČAJ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CAB2" w14:textId="1DAD3AE5" w:rsidR="001B2E68" w:rsidRPr="0042364E" w:rsidRDefault="001B2E6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364E">
              <w:rPr>
                <w:b/>
                <w:bCs/>
                <w:i/>
                <w:iCs/>
                <w:sz w:val="20"/>
                <w:szCs w:val="20"/>
              </w:rPr>
              <w:t>PREDVIĐENA SREDSTVA ZA 202</w:t>
            </w:r>
            <w:r w:rsidR="000F4582"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42364E">
              <w:rPr>
                <w:b/>
                <w:bCs/>
                <w:i/>
                <w:iCs/>
                <w:sz w:val="20"/>
                <w:szCs w:val="20"/>
              </w:rPr>
              <w:t>. GODINU</w:t>
            </w:r>
          </w:p>
        </w:tc>
      </w:tr>
      <w:tr w:rsidR="001B2E68" w14:paraId="3B9BB7F9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91C5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A733" w14:textId="77777777" w:rsidR="00253278" w:rsidRDefault="0025327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0C4CFFF9" w14:textId="224E145B" w:rsidR="001B2E68" w:rsidRDefault="001B2E6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98ED" w14:textId="764A4B9D" w:rsidR="001B2E68" w:rsidRDefault="001B2E68">
            <w:pPr>
              <w:rPr>
                <w:i/>
                <w:iCs/>
                <w:sz w:val="20"/>
                <w:szCs w:val="20"/>
              </w:rPr>
            </w:pPr>
            <w:r w:rsidRPr="007D1C59">
              <w:rPr>
                <w:b/>
                <w:bCs/>
                <w:i/>
                <w:iCs/>
                <w:sz w:val="20"/>
                <w:szCs w:val="20"/>
              </w:rPr>
              <w:t>0,00 eura</w:t>
            </w:r>
            <w:r>
              <w:rPr>
                <w:i/>
                <w:iCs/>
                <w:sz w:val="20"/>
                <w:szCs w:val="20"/>
              </w:rPr>
              <w:t xml:space="preserve"> (u ovoj godini kandidatima će biti dodijeljena parcela</w:t>
            </w:r>
            <w:r w:rsidR="007D1C59">
              <w:rPr>
                <w:i/>
                <w:iCs/>
                <w:sz w:val="20"/>
                <w:szCs w:val="20"/>
              </w:rPr>
              <w:t>, a financijske potpore u 202</w:t>
            </w:r>
            <w:r w:rsidR="009E16A7">
              <w:rPr>
                <w:i/>
                <w:iCs/>
                <w:sz w:val="20"/>
                <w:szCs w:val="20"/>
              </w:rPr>
              <w:t>6</w:t>
            </w:r>
            <w:r w:rsidR="007D1C59">
              <w:rPr>
                <w:i/>
                <w:iCs/>
                <w:sz w:val="20"/>
                <w:szCs w:val="20"/>
              </w:rPr>
              <w:t>. i 202</w:t>
            </w:r>
            <w:r w:rsidR="009E16A7">
              <w:rPr>
                <w:i/>
                <w:iCs/>
                <w:sz w:val="20"/>
                <w:szCs w:val="20"/>
              </w:rPr>
              <w:t>7</w:t>
            </w:r>
            <w:r w:rsidR="007D1C59">
              <w:rPr>
                <w:i/>
                <w:iCs/>
                <w:sz w:val="20"/>
                <w:szCs w:val="20"/>
              </w:rPr>
              <w:t>. godini, ovisno o dinamici projektiranja i gradnje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  <w:p w14:paraId="286B68AF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B2E68" w14:paraId="2AAC3AFF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AA3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  <w:p w14:paraId="19AE165D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4A13" w14:textId="2B2645E2" w:rsidR="007D1C59" w:rsidRDefault="001B2E68" w:rsidP="00A126A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  <w:p w14:paraId="469CBBA3" w14:textId="34EBAF85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(minimalan broj kandidata da bi se mjera aktivirala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4348" w14:textId="3D5D4493" w:rsidR="001B2E68" w:rsidRDefault="00644641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</w:t>
            </w:r>
            <w:r w:rsidR="004779DE">
              <w:rPr>
                <w:b/>
                <w:bCs/>
                <w:i/>
                <w:iCs/>
                <w:sz w:val="20"/>
                <w:szCs w:val="20"/>
              </w:rPr>
              <w:t xml:space="preserve">.000,00 </w:t>
            </w:r>
            <w:r w:rsidR="009978D3" w:rsidRPr="009978D3">
              <w:rPr>
                <w:b/>
                <w:bCs/>
                <w:i/>
                <w:iCs/>
                <w:sz w:val="20"/>
                <w:szCs w:val="20"/>
              </w:rPr>
              <w:t xml:space="preserve"> eura </w:t>
            </w:r>
            <w:r w:rsidR="00281A19">
              <w:rPr>
                <w:i/>
                <w:iCs/>
                <w:sz w:val="20"/>
                <w:szCs w:val="20"/>
              </w:rPr>
              <w:t>tek po iskazanom interesu i potpisu predugovora s prijaviteljima, Općina će krenuti u projektiranje uređenja nekretnine te se glavnina troškova očekuje u 202</w:t>
            </w:r>
            <w:r w:rsidR="00D90119">
              <w:rPr>
                <w:i/>
                <w:iCs/>
                <w:sz w:val="20"/>
                <w:szCs w:val="20"/>
              </w:rPr>
              <w:t>6</w:t>
            </w:r>
            <w:r w:rsidR="00281A19">
              <w:rPr>
                <w:i/>
                <w:iCs/>
                <w:sz w:val="20"/>
                <w:szCs w:val="20"/>
              </w:rPr>
              <w:t>. i 202</w:t>
            </w:r>
            <w:r w:rsidR="00D90119">
              <w:rPr>
                <w:i/>
                <w:iCs/>
                <w:sz w:val="20"/>
                <w:szCs w:val="20"/>
              </w:rPr>
              <w:t>7</w:t>
            </w:r>
            <w:r w:rsidR="00281A19">
              <w:rPr>
                <w:i/>
                <w:iCs/>
                <w:sz w:val="20"/>
                <w:szCs w:val="20"/>
              </w:rPr>
              <w:t>. godini)</w:t>
            </w:r>
            <w:r w:rsidR="00253278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253278">
              <w:rPr>
                <w:i/>
                <w:iCs/>
                <w:sz w:val="20"/>
                <w:szCs w:val="20"/>
              </w:rPr>
              <w:t>max</w:t>
            </w:r>
            <w:proofErr w:type="spellEnd"/>
            <w:r w:rsidR="00253278">
              <w:rPr>
                <w:i/>
                <w:iCs/>
                <w:sz w:val="20"/>
                <w:szCs w:val="20"/>
              </w:rPr>
              <w:t>.</w:t>
            </w:r>
            <w:r w:rsidR="003D6E4F">
              <w:rPr>
                <w:i/>
                <w:iCs/>
                <w:sz w:val="20"/>
                <w:szCs w:val="20"/>
              </w:rPr>
              <w:t xml:space="preserve"> </w:t>
            </w:r>
            <w:r w:rsidR="00253278">
              <w:rPr>
                <w:i/>
                <w:iCs/>
                <w:sz w:val="20"/>
                <w:szCs w:val="20"/>
              </w:rPr>
              <w:t>broj ovisi o kapacitetu zgrade</w:t>
            </w:r>
            <w:r w:rsidR="003D6E4F">
              <w:rPr>
                <w:i/>
                <w:iCs/>
                <w:sz w:val="20"/>
                <w:szCs w:val="20"/>
              </w:rPr>
              <w:t xml:space="preserve"> što se utvrđuje projektom</w:t>
            </w:r>
            <w:r w:rsidR="00253278">
              <w:rPr>
                <w:i/>
                <w:iCs/>
                <w:sz w:val="20"/>
                <w:szCs w:val="20"/>
              </w:rPr>
              <w:t>)</w:t>
            </w:r>
          </w:p>
          <w:p w14:paraId="05D72B7E" w14:textId="056EF1AE" w:rsidR="003D6E4F" w:rsidRDefault="003D6E4F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233DCBE8" w14:textId="77777777" w:rsidR="001B2E68" w:rsidRDefault="001B2E68" w:rsidP="001B2E68">
      <w:pPr>
        <w:rPr>
          <w:i/>
          <w:iCs/>
          <w:kern w:val="2"/>
          <w:sz w:val="20"/>
          <w:szCs w:val="20"/>
          <w14:ligatures w14:val="standardContextual"/>
        </w:rPr>
      </w:pPr>
    </w:p>
    <w:p w14:paraId="14C4405A" w14:textId="6AE7E70D" w:rsidR="001B2E68" w:rsidRPr="004B0261" w:rsidRDefault="001B2E68" w:rsidP="0046385A">
      <w:pPr>
        <w:jc w:val="both"/>
      </w:pPr>
      <w:r w:rsidRPr="004B0261">
        <w:t xml:space="preserve">Općina </w:t>
      </w:r>
      <w:r w:rsidR="0046385A">
        <w:t xml:space="preserve">Plitvička Jezera </w:t>
      </w:r>
      <w:r w:rsidRPr="004B0261">
        <w:t xml:space="preserve">u ovoj kalendarskoj godini </w:t>
      </w:r>
      <w:r w:rsidR="008F01E9">
        <w:t xml:space="preserve">za </w:t>
      </w:r>
      <w:r w:rsidR="000530BB" w:rsidRPr="000530BB">
        <w:t xml:space="preserve">poticanje rješavanja stambenog pitanja na području Općine Plitvička Jezera </w:t>
      </w:r>
      <w:r w:rsidRPr="004B0261">
        <w:t xml:space="preserve">ima predviđenih </w:t>
      </w:r>
      <w:r w:rsidR="00D90119">
        <w:t>30.000,00</w:t>
      </w:r>
      <w:r w:rsidR="00252BDD">
        <w:t xml:space="preserve"> eur</w:t>
      </w:r>
      <w:r w:rsidR="000530BB">
        <w:t>a</w:t>
      </w:r>
      <w:r w:rsidR="009978D3">
        <w:t xml:space="preserve">. Iz dosadašnjeg iskustva, brzine rješavanja projektne dokumentacije i nedostatka izvođača, može se očekivati da se sva sredstva neće </w:t>
      </w:r>
      <w:r w:rsidR="00252BDD">
        <w:t>utrošiti</w:t>
      </w:r>
      <w:r w:rsidR="009978D3">
        <w:t xml:space="preserve"> u 202</w:t>
      </w:r>
      <w:r w:rsidR="00D90119">
        <w:t>5</w:t>
      </w:r>
      <w:r w:rsidR="009978D3">
        <w:t>.</w:t>
      </w:r>
      <w:r w:rsidR="00EC047F">
        <w:t xml:space="preserve"> </w:t>
      </w:r>
      <w:r w:rsidR="009978D3">
        <w:t xml:space="preserve">godini. </w:t>
      </w:r>
      <w:r w:rsidR="00661B0C">
        <w:t>B</w:t>
      </w:r>
      <w:r w:rsidRPr="004B0261">
        <w:t xml:space="preserve">udući da se ne može u potpunosti predvidjeti interes niti brzina ishođenja građevinske dokumentacije, Općina zadržava pravo da sredstva koja bi premašila predviđenih </w:t>
      </w:r>
      <w:r w:rsidR="00D90119">
        <w:t>30.000,00</w:t>
      </w:r>
      <w:r w:rsidR="00252BDD">
        <w:t xml:space="preserve"> eura</w:t>
      </w:r>
      <w:r w:rsidRPr="004B0261">
        <w:t xml:space="preserve">  osigura rebalansom ili u prvom kvartalu 202</w:t>
      </w:r>
      <w:r w:rsidR="00A60C10">
        <w:t>6</w:t>
      </w:r>
      <w:r w:rsidRPr="004B0261">
        <w:t xml:space="preserve">. godine. </w:t>
      </w:r>
    </w:p>
    <w:p w14:paraId="5099016C" w14:textId="77777777" w:rsidR="0042364E" w:rsidRPr="0042364E" w:rsidRDefault="0042364E" w:rsidP="004D7F9A">
      <w:pPr>
        <w:tabs>
          <w:tab w:val="left" w:pos="567"/>
        </w:tabs>
        <w:spacing w:after="5" w:line="256" w:lineRule="auto"/>
        <w:ind w:right="-430"/>
        <w:jc w:val="both"/>
        <w:rPr>
          <w:rFonts w:ascii="Arial" w:eastAsia="Arial Unicode MS" w:hAnsi="Arial" w:cs="Arial Unicode MS"/>
          <w:color w:val="000000"/>
          <w:sz w:val="24"/>
          <w:szCs w:val="24"/>
          <w:u w:color="000000"/>
          <w:lang w:eastAsia="hr-HR"/>
        </w:rPr>
      </w:pPr>
    </w:p>
    <w:p w14:paraId="027EC1C5" w14:textId="24479FA8" w:rsidR="00DD5202" w:rsidRPr="003B6CF0" w:rsidRDefault="00DD5202" w:rsidP="003B6CF0">
      <w:pPr>
        <w:tabs>
          <w:tab w:val="left" w:pos="567"/>
        </w:tabs>
        <w:spacing w:after="0" w:line="256" w:lineRule="auto"/>
        <w:ind w:right="-43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sectPr w:rsidR="00DD5202" w:rsidRPr="003B6CF0" w:rsidSect="000F32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45411"/>
    <w:multiLevelType w:val="hybridMultilevel"/>
    <w:tmpl w:val="34AAB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A2906"/>
    <w:multiLevelType w:val="hybridMultilevel"/>
    <w:tmpl w:val="FC504A7E"/>
    <w:styleLink w:val="Importiranistil5"/>
    <w:lvl w:ilvl="0" w:tplc="3D8EEEC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9A27EB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768C9A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A827F5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588409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43A75E4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ED42F9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108877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C2C41F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233572FF"/>
    <w:multiLevelType w:val="hybridMultilevel"/>
    <w:tmpl w:val="E9144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707E7"/>
    <w:multiLevelType w:val="hybridMultilevel"/>
    <w:tmpl w:val="351E1324"/>
    <w:lvl w:ilvl="0" w:tplc="C2466D7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E6E6F"/>
    <w:multiLevelType w:val="hybridMultilevel"/>
    <w:tmpl w:val="D5CEEA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14829"/>
    <w:multiLevelType w:val="hybridMultilevel"/>
    <w:tmpl w:val="720EE6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0333D"/>
    <w:multiLevelType w:val="hybridMultilevel"/>
    <w:tmpl w:val="FC504A7E"/>
    <w:numStyleLink w:val="Importiranistil5"/>
  </w:abstractNum>
  <w:abstractNum w:abstractNumId="7" w15:restartNumberingAfterBreak="0">
    <w:nsid w:val="75FF07F0"/>
    <w:multiLevelType w:val="hybridMultilevel"/>
    <w:tmpl w:val="C5525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043B4"/>
    <w:multiLevelType w:val="hybridMultilevel"/>
    <w:tmpl w:val="D346AF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926348">
    <w:abstractNumId w:val="3"/>
  </w:num>
  <w:num w:numId="2" w16cid:durableId="1301228487">
    <w:abstractNumId w:val="6"/>
  </w:num>
  <w:num w:numId="3" w16cid:durableId="437257500">
    <w:abstractNumId w:val="1"/>
  </w:num>
  <w:num w:numId="4" w16cid:durableId="971251968">
    <w:abstractNumId w:val="4"/>
  </w:num>
  <w:num w:numId="5" w16cid:durableId="1077827600">
    <w:abstractNumId w:val="5"/>
  </w:num>
  <w:num w:numId="6" w16cid:durableId="1136484304">
    <w:abstractNumId w:val="2"/>
  </w:num>
  <w:num w:numId="7" w16cid:durableId="972171735">
    <w:abstractNumId w:val="7"/>
  </w:num>
  <w:num w:numId="8" w16cid:durableId="2098210267">
    <w:abstractNumId w:val="8"/>
  </w:num>
  <w:num w:numId="9" w16cid:durableId="150339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D9"/>
    <w:rsid w:val="00014EED"/>
    <w:rsid w:val="000530BB"/>
    <w:rsid w:val="000D083C"/>
    <w:rsid w:val="000F3214"/>
    <w:rsid w:val="000F4582"/>
    <w:rsid w:val="00150036"/>
    <w:rsid w:val="001B2E68"/>
    <w:rsid w:val="001D03A8"/>
    <w:rsid w:val="00231F7D"/>
    <w:rsid w:val="00252BDD"/>
    <w:rsid w:val="00253278"/>
    <w:rsid w:val="00281A19"/>
    <w:rsid w:val="002876BC"/>
    <w:rsid w:val="002A37DD"/>
    <w:rsid w:val="003058D9"/>
    <w:rsid w:val="003805B5"/>
    <w:rsid w:val="003A1C14"/>
    <w:rsid w:val="003B6CF0"/>
    <w:rsid w:val="003C736D"/>
    <w:rsid w:val="003D6E4F"/>
    <w:rsid w:val="0042364E"/>
    <w:rsid w:val="0046385A"/>
    <w:rsid w:val="004779DE"/>
    <w:rsid w:val="00495CFC"/>
    <w:rsid w:val="004974BD"/>
    <w:rsid w:val="004A1CB0"/>
    <w:rsid w:val="004B0261"/>
    <w:rsid w:val="004B1993"/>
    <w:rsid w:val="004D3150"/>
    <w:rsid w:val="004D7F9A"/>
    <w:rsid w:val="004E19FF"/>
    <w:rsid w:val="0057253F"/>
    <w:rsid w:val="00644641"/>
    <w:rsid w:val="00661B0C"/>
    <w:rsid w:val="00682064"/>
    <w:rsid w:val="006E541C"/>
    <w:rsid w:val="00741CA1"/>
    <w:rsid w:val="0075380F"/>
    <w:rsid w:val="007D1C59"/>
    <w:rsid w:val="00806C35"/>
    <w:rsid w:val="008C422A"/>
    <w:rsid w:val="008F01E9"/>
    <w:rsid w:val="0093413C"/>
    <w:rsid w:val="009978D3"/>
    <w:rsid w:val="009E16A7"/>
    <w:rsid w:val="00A126A0"/>
    <w:rsid w:val="00A30059"/>
    <w:rsid w:val="00A60C10"/>
    <w:rsid w:val="00A71EAD"/>
    <w:rsid w:val="00AB0F0C"/>
    <w:rsid w:val="00AE5B86"/>
    <w:rsid w:val="00B11300"/>
    <w:rsid w:val="00B22A5B"/>
    <w:rsid w:val="00B86A81"/>
    <w:rsid w:val="00BA1529"/>
    <w:rsid w:val="00BA3E33"/>
    <w:rsid w:val="00C05935"/>
    <w:rsid w:val="00C75323"/>
    <w:rsid w:val="00C817FB"/>
    <w:rsid w:val="00C91B70"/>
    <w:rsid w:val="00CD4FF3"/>
    <w:rsid w:val="00D90119"/>
    <w:rsid w:val="00DD5202"/>
    <w:rsid w:val="00DE3A79"/>
    <w:rsid w:val="00EC047F"/>
    <w:rsid w:val="00F83AE4"/>
    <w:rsid w:val="00F9092B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26C0"/>
  <w15:chartTrackingRefBased/>
  <w15:docId w15:val="{91BC97A5-FEF7-4F39-AC25-1FE7C463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422A"/>
    <w:pPr>
      <w:ind w:left="720"/>
      <w:contextualSpacing/>
    </w:pPr>
  </w:style>
  <w:style w:type="table" w:styleId="Reetkatablice">
    <w:name w:val="Table Grid"/>
    <w:basedOn w:val="Obinatablica"/>
    <w:uiPriority w:val="39"/>
    <w:rsid w:val="001B2E6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iranistil5">
    <w:name w:val="Importirani stil 5"/>
    <w:rsid w:val="0042364E"/>
    <w:pPr>
      <w:numPr>
        <w:numId w:val="3"/>
      </w:numPr>
    </w:pPr>
  </w:style>
  <w:style w:type="paragraph" w:customStyle="1" w:styleId="Default">
    <w:name w:val="Default"/>
    <w:rsid w:val="00B113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Kovač</dc:creator>
  <cp:keywords/>
  <dc:description/>
  <cp:lastModifiedBy>Marija Vlašić</cp:lastModifiedBy>
  <cp:revision>2</cp:revision>
  <dcterms:created xsi:type="dcterms:W3CDTF">2025-05-23T08:26:00Z</dcterms:created>
  <dcterms:modified xsi:type="dcterms:W3CDTF">2025-05-23T08:26:00Z</dcterms:modified>
</cp:coreProperties>
</file>