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70B1" w14:textId="0DC93141" w:rsidR="004737E2" w:rsidRPr="004737E2" w:rsidRDefault="004737E2" w:rsidP="004737E2">
      <w:pPr>
        <w:jc w:val="both"/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 xml:space="preserve">Na temelju članka 19.a Zakona o porezu na dohodak ("Narodne novine" broj 115/16, 106/18, 121/19, 32/20, 138/20, 151/22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37E2">
        <w:rPr>
          <w:rFonts w:ascii="Times New Roman" w:hAnsi="Times New Roman" w:cs="Times New Roman"/>
          <w:sz w:val="24"/>
          <w:szCs w:val="24"/>
        </w:rPr>
        <w:t>114/23</w:t>
      </w:r>
      <w:r>
        <w:rPr>
          <w:rFonts w:ascii="Times New Roman" w:hAnsi="Times New Roman" w:cs="Times New Roman"/>
          <w:sz w:val="24"/>
          <w:szCs w:val="24"/>
        </w:rPr>
        <w:t>, 152/24</w:t>
      </w:r>
      <w:r w:rsidRPr="004737E2">
        <w:rPr>
          <w:rFonts w:ascii="Times New Roman" w:hAnsi="Times New Roman" w:cs="Times New Roman"/>
          <w:sz w:val="24"/>
          <w:szCs w:val="24"/>
        </w:rPr>
        <w:t>) i članka 20. Statuta Općine Plitvička Jezera ("Službeni glasnik Općine Plitvička Jezera“ br. 2/21 i 9/22), Općinsko vijeće Općine Plitvička Jezera na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37E2">
        <w:rPr>
          <w:rFonts w:ascii="Times New Roman" w:hAnsi="Times New Roman" w:cs="Times New Roman"/>
          <w:sz w:val="24"/>
          <w:szCs w:val="24"/>
        </w:rPr>
        <w:t xml:space="preserve">. redovnoj 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737E2">
        <w:rPr>
          <w:rFonts w:ascii="Times New Roman" w:hAnsi="Times New Roman" w:cs="Times New Roman"/>
          <w:sz w:val="24"/>
          <w:szCs w:val="24"/>
        </w:rPr>
        <w:t>godine donijelo je</w:t>
      </w:r>
    </w:p>
    <w:p w14:paraId="75192052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5FF9EAD0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11B225AD" w14:textId="77777777" w:rsidR="004737E2" w:rsidRPr="004737E2" w:rsidRDefault="004737E2" w:rsidP="00473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7E2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7A5C17D7" w14:textId="77777777" w:rsidR="004737E2" w:rsidRPr="004737E2" w:rsidRDefault="004737E2" w:rsidP="00473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7E2">
        <w:rPr>
          <w:rFonts w:ascii="Times New Roman" w:hAnsi="Times New Roman" w:cs="Times New Roman"/>
          <w:b/>
          <w:bCs/>
          <w:sz w:val="24"/>
          <w:szCs w:val="24"/>
        </w:rPr>
        <w:t>o visini poreznih stopa godišnjeg poreza na dohodak</w:t>
      </w:r>
    </w:p>
    <w:p w14:paraId="3A0B8393" w14:textId="77777777" w:rsidR="004737E2" w:rsidRPr="004737E2" w:rsidRDefault="004737E2" w:rsidP="00473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7E2">
        <w:rPr>
          <w:rFonts w:ascii="Times New Roman" w:hAnsi="Times New Roman" w:cs="Times New Roman"/>
          <w:b/>
          <w:bCs/>
          <w:sz w:val="24"/>
          <w:szCs w:val="24"/>
        </w:rPr>
        <w:t>na području općine Plitvička Jezera</w:t>
      </w:r>
    </w:p>
    <w:p w14:paraId="66C36A9A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71DD8BBB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5B467374" w14:textId="77777777" w:rsidR="004737E2" w:rsidRPr="004737E2" w:rsidRDefault="004737E2" w:rsidP="00473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7E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8C7FFFC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6BB42E07" w14:textId="77777777" w:rsidR="004737E2" w:rsidRPr="004737E2" w:rsidRDefault="004737E2" w:rsidP="004737E2">
      <w:pPr>
        <w:jc w:val="both"/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>Ovom Odlukom utvrđuje se visina poreznih stopa godišnjeg poreza na dohodak za porezne obveznike na području općine Plitvička Jezera.</w:t>
      </w:r>
    </w:p>
    <w:p w14:paraId="7A56A751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695DDA77" w14:textId="77777777" w:rsidR="004737E2" w:rsidRPr="004737E2" w:rsidRDefault="004737E2" w:rsidP="00473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7E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092F3CD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309FE0E1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ab/>
        <w:t>Porezne stope iz članka 1. ove Odluke utvrđuju se kako slijedi:</w:t>
      </w:r>
    </w:p>
    <w:p w14:paraId="0082F6AD" w14:textId="3DBF3091" w:rsidR="004737E2" w:rsidRPr="004737E2" w:rsidRDefault="004737E2" w:rsidP="004737E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>niža porezna stopa  u visini od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37E2">
        <w:rPr>
          <w:rFonts w:ascii="Times New Roman" w:hAnsi="Times New Roman" w:cs="Times New Roman"/>
          <w:sz w:val="24"/>
          <w:szCs w:val="24"/>
        </w:rPr>
        <w:t xml:space="preserve"> %,</w:t>
      </w:r>
    </w:p>
    <w:p w14:paraId="3B3E03A5" w14:textId="0996F4BE" w:rsidR="004737E2" w:rsidRPr="004737E2" w:rsidRDefault="004737E2" w:rsidP="004737E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>viša porezna stopa u visini od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37E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551E9EA4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12B8ECBF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5B5F15D4" w14:textId="77777777" w:rsidR="004737E2" w:rsidRPr="004737E2" w:rsidRDefault="004737E2" w:rsidP="00473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7E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9D559ED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38E7D93A" w14:textId="294A9191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124615">
        <w:rPr>
          <w:rFonts w:ascii="Times New Roman" w:hAnsi="Times New Roman" w:cs="Times New Roman"/>
          <w:sz w:val="24"/>
          <w:szCs w:val="24"/>
        </w:rPr>
        <w:t>stupa na snagu osmog dana od dana objave u „Službenom glasniku Općine Pltivička Jezera“</w:t>
      </w:r>
      <w:r w:rsidR="00202664">
        <w:rPr>
          <w:rFonts w:ascii="Times New Roman" w:hAnsi="Times New Roman" w:cs="Times New Roman"/>
          <w:sz w:val="24"/>
          <w:szCs w:val="24"/>
        </w:rPr>
        <w:t>, a objavit će se i u „Narodnim novinama“.</w:t>
      </w:r>
      <w:r w:rsidRPr="004737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550C6" w14:textId="57FC9A6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 prestaje važiti Odluka o vis</w:t>
      </w:r>
      <w:r w:rsidR="00DA67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 poreznih stopa godišnjeg p</w:t>
      </w:r>
      <w:r w:rsidR="002D142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reza na dohodak na području Općine Plitvička Jezera („Službeni glasnik Općine Plitvička Jezera“ br. 8/23 i „Narodne novine“ br. 157/23).</w:t>
      </w:r>
    </w:p>
    <w:p w14:paraId="62789970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47A351E7" w14:textId="1AAE370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5F89DA31" w14:textId="17DE933A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6846A62" w14:textId="2881D53F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 xml:space="preserve">Korenica, </w:t>
      </w:r>
    </w:p>
    <w:p w14:paraId="60F2109C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417416CD" w14:textId="77777777" w:rsidR="004737E2" w:rsidRPr="004737E2" w:rsidRDefault="004737E2" w:rsidP="004737E2">
      <w:pPr>
        <w:rPr>
          <w:rFonts w:ascii="Times New Roman" w:hAnsi="Times New Roman" w:cs="Times New Roman"/>
          <w:sz w:val="24"/>
          <w:szCs w:val="24"/>
        </w:rPr>
      </w:pPr>
    </w:p>
    <w:p w14:paraId="1D9B800E" w14:textId="77777777" w:rsidR="004737E2" w:rsidRPr="004737E2" w:rsidRDefault="004737E2" w:rsidP="00473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7E2">
        <w:rPr>
          <w:rFonts w:ascii="Times New Roman" w:hAnsi="Times New Roman" w:cs="Times New Roman"/>
          <w:b/>
          <w:bCs/>
          <w:sz w:val="24"/>
          <w:szCs w:val="24"/>
        </w:rPr>
        <w:t>OPĆINSKO VIJEĆE OPĆINE PLITVIČKA JEZERA</w:t>
      </w:r>
    </w:p>
    <w:p w14:paraId="718C5ACC" w14:textId="77777777" w:rsidR="004737E2" w:rsidRPr="004737E2" w:rsidRDefault="004737E2" w:rsidP="00473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4296A" w14:textId="77777777" w:rsidR="004737E2" w:rsidRPr="004737E2" w:rsidRDefault="004737E2" w:rsidP="00473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59129" w14:textId="77777777" w:rsidR="004737E2" w:rsidRPr="004737E2" w:rsidRDefault="004737E2" w:rsidP="004737E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770EC0EF" w14:textId="77777777" w:rsidR="004737E2" w:rsidRPr="004737E2" w:rsidRDefault="004737E2" w:rsidP="004737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0C985F" w14:textId="77777777" w:rsidR="004737E2" w:rsidRPr="004737E2" w:rsidRDefault="004737E2" w:rsidP="004737E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7E2">
        <w:rPr>
          <w:rFonts w:ascii="Times New Roman" w:hAnsi="Times New Roman" w:cs="Times New Roman"/>
          <w:sz w:val="24"/>
          <w:szCs w:val="24"/>
        </w:rPr>
        <w:t>Ante Bionda</w:t>
      </w:r>
    </w:p>
    <w:p w14:paraId="273528C6" w14:textId="77777777" w:rsidR="004200AE" w:rsidRDefault="004200AE"/>
    <w:p w14:paraId="3F6D6EEE" w14:textId="77777777" w:rsidR="00BB5970" w:rsidRDefault="00BB5970"/>
    <w:p w14:paraId="5A2979DB" w14:textId="77777777" w:rsidR="00BB5970" w:rsidRDefault="00BB5970"/>
    <w:p w14:paraId="7527B620" w14:textId="77777777" w:rsidR="00BB5970" w:rsidRDefault="00BB5970"/>
    <w:p w14:paraId="29F2B6FA" w14:textId="77777777" w:rsidR="00BB5970" w:rsidRDefault="00BB5970"/>
    <w:p w14:paraId="5C3F51F5" w14:textId="77777777" w:rsidR="00BB5970" w:rsidRDefault="00BB5970"/>
    <w:p w14:paraId="7314F902" w14:textId="77777777" w:rsidR="00BB5970" w:rsidRDefault="00BB5970"/>
    <w:p w14:paraId="695FACA9" w14:textId="1D36BA68" w:rsidR="00BB5970" w:rsidRDefault="00BB5970"/>
    <w:sectPr w:rsidR="00BB5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F4391"/>
    <w:multiLevelType w:val="hybridMultilevel"/>
    <w:tmpl w:val="9414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80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E2"/>
    <w:rsid w:val="00023018"/>
    <w:rsid w:val="00101D7B"/>
    <w:rsid w:val="00124615"/>
    <w:rsid w:val="001A07FA"/>
    <w:rsid w:val="00202664"/>
    <w:rsid w:val="002649DA"/>
    <w:rsid w:val="002D1429"/>
    <w:rsid w:val="0040681E"/>
    <w:rsid w:val="004200AE"/>
    <w:rsid w:val="004737E2"/>
    <w:rsid w:val="00537D0B"/>
    <w:rsid w:val="00627D14"/>
    <w:rsid w:val="007E3744"/>
    <w:rsid w:val="00856568"/>
    <w:rsid w:val="00A239C8"/>
    <w:rsid w:val="00A34E28"/>
    <w:rsid w:val="00A412B3"/>
    <w:rsid w:val="00AA15D5"/>
    <w:rsid w:val="00B55CEB"/>
    <w:rsid w:val="00BB5970"/>
    <w:rsid w:val="00C01D26"/>
    <w:rsid w:val="00CA62A0"/>
    <w:rsid w:val="00CE0784"/>
    <w:rsid w:val="00DA679A"/>
    <w:rsid w:val="00DB37B8"/>
    <w:rsid w:val="00E0360A"/>
    <w:rsid w:val="00E26E7C"/>
    <w:rsid w:val="00E831FA"/>
    <w:rsid w:val="00F25669"/>
    <w:rsid w:val="00F9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F8B5"/>
  <w15:chartTrackingRefBased/>
  <w15:docId w15:val="{9C8BA261-482C-449E-A162-72B0093E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E2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73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3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3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37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37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37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37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3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3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37E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37E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37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37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37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37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3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7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3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7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3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737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37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737E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3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37E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3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24</cp:revision>
  <cp:lastPrinted>2025-01-08T07:26:00Z</cp:lastPrinted>
  <dcterms:created xsi:type="dcterms:W3CDTF">2025-01-07T13:51:00Z</dcterms:created>
  <dcterms:modified xsi:type="dcterms:W3CDTF">2025-01-09T10:37:00Z</dcterms:modified>
</cp:coreProperties>
</file>