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64D542B" w14:textId="77777777" w:rsidTr="00B92D0F">
        <w:trPr>
          <w:trHeight w:val="1408"/>
        </w:trPr>
        <w:tc>
          <w:tcPr>
            <w:tcW w:w="5280" w:type="dxa"/>
            <w:tcBorders>
              <w:top w:val="nil"/>
              <w:left w:val="nil"/>
              <w:bottom w:val="nil"/>
              <w:right w:val="nil"/>
            </w:tcBorders>
          </w:tcPr>
          <w:p w14:paraId="795A3FC5"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+*xfs*pvs*Akl*cvA*xBj*tds*oyz*wyv*ckc*sqy*pBk*-</w:t>
            </w:r>
            <w:r>
              <w:rPr>
                <w:rFonts w:ascii="PDF417x" w:hAnsi="PDF417x"/>
                <w:sz w:val="24"/>
                <w:szCs w:val="24"/>
              </w:rPr>
              <w:br/>
              <w:t>+*yqw*EzD*ytn*kfo*xaa*kno*Cza*CDu*any*pwg*zew*-</w:t>
            </w:r>
            <w:r>
              <w:rPr>
                <w:rFonts w:ascii="PDF417x" w:hAnsi="PDF417x"/>
                <w:sz w:val="24"/>
                <w:szCs w:val="24"/>
              </w:rPr>
              <w:br/>
              <w:t>+*eDs*ors*djA*lyd*lyd*jsx*aiz*FDs*nyu*gci*zfE*-</w:t>
            </w:r>
            <w:r>
              <w:rPr>
                <w:rFonts w:ascii="PDF417x" w:hAnsi="PDF417x"/>
                <w:sz w:val="24"/>
                <w:szCs w:val="24"/>
              </w:rPr>
              <w:br/>
              <w:t>+*ftw*CBE*pvs*bjr*sha*vCD*oFk*hkk*vxu*lBD*onA*-</w:t>
            </w:r>
            <w:r>
              <w:rPr>
                <w:rFonts w:ascii="PDF417x" w:hAnsi="PDF417x"/>
                <w:sz w:val="24"/>
                <w:szCs w:val="24"/>
              </w:rPr>
              <w:br/>
              <w:t>+*ftA*kkx*fyi*gfy*psE*wqs*sqB*EyC*yCn*yqb*uws*-</w:t>
            </w:r>
            <w:r>
              <w:rPr>
                <w:rFonts w:ascii="PDF417x" w:hAnsi="PDF417x"/>
                <w:sz w:val="24"/>
                <w:szCs w:val="24"/>
              </w:rPr>
              <w:br/>
              <w:t>+*xjq*bCs*rsd*Ens*suz*xDu*jlo*qdw*DBi*vym*uzq*-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0D4C809F" w14:textId="77777777" w:rsidTr="00B92D0F">
        <w:trPr>
          <w:trHeight w:val="1408"/>
        </w:trPr>
        <w:tc>
          <w:tcPr>
            <w:tcW w:w="5280" w:type="dxa"/>
            <w:tcBorders>
              <w:top w:val="nil"/>
              <w:left w:val="nil"/>
              <w:bottom w:val="nil"/>
              <w:right w:val="nil"/>
            </w:tcBorders>
          </w:tcPr>
          <w:p w14:paraId="2FA2A2CE" w14:textId="77777777" w:rsidR="00B92D0F" w:rsidRPr="00B92D0F" w:rsidRDefault="00B92D0F" w:rsidP="00A836D0">
            <w:pPr>
              <w:contextualSpacing/>
              <w:rPr>
                <w:rFonts w:ascii="PDF417x" w:eastAsia="Times New Roman" w:hAnsi="PDF417x" w:cs="Times New Roman"/>
                <w:sz w:val="24"/>
                <w:szCs w:val="24"/>
              </w:rPr>
            </w:pPr>
          </w:p>
        </w:tc>
      </w:tr>
    </w:tbl>
    <w:p w14:paraId="4AEF07B0" w14:textId="5BF1EAF2" w:rsidR="004D3147" w:rsidRPr="009922F6" w:rsidRDefault="00784FE7" w:rsidP="004D3147">
      <w:pPr>
        <w:pStyle w:val="Bezproreda"/>
        <w:rPr>
          <w:rFonts w:cs="Calibri"/>
          <w:sz w:val="24"/>
          <w:szCs w:val="24"/>
        </w:rPr>
      </w:pPr>
      <w:r>
        <w:rPr>
          <w:noProof/>
        </w:rPr>
        <w:drawing>
          <wp:inline distT="0" distB="0" distL="0" distR="0" wp14:anchorId="06DCB85E" wp14:editId="5C99AAB0">
            <wp:extent cx="2228850" cy="1085850"/>
            <wp:effectExtent l="0" t="0" r="0" b="0"/>
            <wp:docPr id="1" name="Picture 1" descr="Text  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Text  Description automatically generated"/>
                    <pic:cNvPicPr/>
                  </pic:nvPicPr>
                  <pic:blipFill>
                    <a:blip r:embed="rId6"/>
                    <a:srcRect/>
                    <a:stretch>
                      <a:fillRect/>
                    </a:stretch>
                  </pic:blipFill>
                  <pic:spPr>
                    <a:xfrm>
                      <a:off x="0" y="0"/>
                      <a:ext cx="2228850" cy="1085850"/>
                    </a:xfrm>
                    <a:prstGeom prst="rect">
                      <a:avLst/>
                    </a:prstGeom>
                    <a:noFill/>
                    <a:ln>
                      <a:noFill/>
                      <a:prstDash/>
                    </a:ln>
                  </pic:spPr>
                </pic:pic>
              </a:graphicData>
            </a:graphic>
          </wp:inline>
        </w:drawing>
      </w:r>
      <w:r w:rsidR="004D3147" w:rsidRPr="009922F6">
        <w:rPr>
          <w:rFonts w:cs="Calibri"/>
          <w:sz w:val="24"/>
          <w:szCs w:val="24"/>
        </w:rPr>
        <w:t xml:space="preserve">    </w:t>
      </w:r>
    </w:p>
    <w:p w14:paraId="4F06C00E" w14:textId="77777777" w:rsidR="00784FE7" w:rsidRPr="00784FE7" w:rsidRDefault="00784FE7" w:rsidP="00784FE7">
      <w:pPr>
        <w:jc w:val="both"/>
        <w:rPr>
          <w:rFonts w:ascii="Calibri" w:eastAsia="Times New Roman" w:hAnsi="Calibri" w:cs="Calibri"/>
          <w:noProof w:val="0"/>
          <w:color w:val="000000"/>
          <w:lang w:eastAsia="hr-HR"/>
        </w:rPr>
      </w:pPr>
      <w:r w:rsidRPr="00784FE7">
        <w:rPr>
          <w:rFonts w:ascii="Calibri" w:eastAsia="Times New Roman" w:hAnsi="Calibri" w:cs="Calibri"/>
          <w:noProof w:val="0"/>
          <w:color w:val="000000"/>
          <w:lang w:eastAsia="hr-HR"/>
        </w:rPr>
        <w:t xml:space="preserve">      Trg sv. Jurja 6, 53230 Korenica </w:t>
      </w:r>
    </w:p>
    <w:p w14:paraId="5102C01D" w14:textId="77777777" w:rsidR="0038778A" w:rsidRDefault="00784FE7" w:rsidP="00784FE7">
      <w:pPr>
        <w:jc w:val="both"/>
        <w:rPr>
          <w:rFonts w:ascii="Calibri" w:eastAsia="Times New Roman" w:hAnsi="Calibri" w:cs="Calibri"/>
          <w:noProof w:val="0"/>
          <w:color w:val="000000"/>
          <w:lang w:eastAsia="hr-HR"/>
        </w:rPr>
      </w:pPr>
      <w:r w:rsidRPr="00784FE7">
        <w:rPr>
          <w:rFonts w:ascii="Calibri" w:eastAsia="Times New Roman" w:hAnsi="Calibri" w:cs="Calibri"/>
          <w:noProof w:val="0"/>
          <w:color w:val="000000"/>
          <w:lang w:eastAsia="hr-HR"/>
        </w:rPr>
        <w:t xml:space="preserve">              OIB: 58932233075</w:t>
      </w:r>
    </w:p>
    <w:p w14:paraId="7190E901" w14:textId="77777777"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60D205FD" w14:textId="1E8A95B6" w:rsidR="00B92D0F" w:rsidRPr="008F4DB6" w:rsidRDefault="00BE62B9" w:rsidP="00B92D0F">
      <w:pPr>
        <w:rPr>
          <w:rFonts w:ascii="Calibri" w:eastAsia="Times New Roman" w:hAnsi="Calibri" w:cs="Calibri"/>
          <w:b/>
          <w:noProof w:val="0"/>
          <w:color w:val="000000"/>
          <w:lang w:eastAsia="hr-HR"/>
        </w:rPr>
      </w:pPr>
      <w:r>
        <w:rPr>
          <w:rFonts w:ascii="Calibri" w:eastAsia="Times New Roman" w:hAnsi="Calibri" w:cs="Calibri"/>
          <w:b/>
          <w:noProof w:val="0"/>
          <w:color w:val="000000"/>
          <w:lang w:eastAsia="hr-HR"/>
        </w:rPr>
        <w:t xml:space="preserve">KLASA: </w:t>
      </w:r>
      <w:r w:rsidR="00B92D0F" w:rsidRPr="008F4DB6">
        <w:rPr>
          <w:rFonts w:ascii="Calibri" w:eastAsia="Times New Roman" w:hAnsi="Calibri" w:cs="Calibri"/>
          <w:b/>
          <w:noProof w:val="0"/>
          <w:color w:val="000000"/>
          <w:lang w:eastAsia="hr-HR"/>
        </w:rPr>
        <w:t>363-03/18-01/40</w:t>
      </w:r>
    </w:p>
    <w:p w14:paraId="743CADFF" w14:textId="348F10A1" w:rsidR="00B92D0F" w:rsidRPr="008F4DB6" w:rsidRDefault="00BE62B9" w:rsidP="00B92D0F">
      <w:pPr>
        <w:rPr>
          <w:rFonts w:ascii="Calibri" w:eastAsia="Times New Roman" w:hAnsi="Calibri" w:cs="Calibri"/>
          <w:b/>
          <w:noProof w:val="0"/>
          <w:color w:val="000000"/>
          <w:lang w:eastAsia="hr-HR"/>
        </w:rPr>
      </w:pPr>
      <w:r>
        <w:rPr>
          <w:rFonts w:ascii="Calibri" w:eastAsia="Times New Roman" w:hAnsi="Calibri" w:cs="Calibri"/>
          <w:b/>
          <w:noProof w:val="0"/>
          <w:color w:val="000000"/>
          <w:lang w:eastAsia="hr-HR"/>
        </w:rPr>
        <w:t xml:space="preserve">URBROJ: </w:t>
      </w:r>
      <w:r w:rsidR="00B92D0F" w:rsidRPr="008F4DB6">
        <w:rPr>
          <w:rFonts w:ascii="Calibri" w:eastAsia="Times New Roman" w:hAnsi="Calibri" w:cs="Calibri"/>
          <w:b/>
          <w:noProof w:val="0"/>
          <w:color w:val="000000"/>
          <w:lang w:eastAsia="hr-HR"/>
        </w:rPr>
        <w:t>2125-11-02/01-25-10</w:t>
      </w:r>
    </w:p>
    <w:p w14:paraId="56EC0FD7" w14:textId="1D5CFC3B" w:rsidR="00B92D0F" w:rsidRPr="008F4DB6" w:rsidRDefault="00BE62B9" w:rsidP="00B92D0F">
      <w:pPr>
        <w:rPr>
          <w:rFonts w:ascii="Calibri" w:eastAsia="Times New Roman" w:hAnsi="Calibri" w:cs="Calibri"/>
          <w:b/>
          <w:noProof w:val="0"/>
          <w:color w:val="000000"/>
          <w:lang w:eastAsia="hr-HR"/>
        </w:rPr>
      </w:pPr>
      <w:r>
        <w:rPr>
          <w:rFonts w:ascii="Calibri" w:eastAsia="Times New Roman" w:hAnsi="Calibri" w:cs="Calibri"/>
          <w:b/>
          <w:noProof w:val="0"/>
          <w:color w:val="000000"/>
          <w:lang w:eastAsia="hr-HR"/>
        </w:rPr>
        <w:t xml:space="preserve">Korenica, </w:t>
      </w:r>
      <w:r w:rsidR="00B92D0F" w:rsidRPr="008F4DB6">
        <w:rPr>
          <w:rFonts w:ascii="Calibri" w:eastAsia="Times New Roman" w:hAnsi="Calibri" w:cs="Calibri"/>
          <w:b/>
          <w:noProof w:val="0"/>
          <w:color w:val="000000"/>
          <w:lang w:eastAsia="hr-HR"/>
        </w:rPr>
        <w:t>11.02.2025.</w:t>
      </w:r>
    </w:p>
    <w:p w14:paraId="39287CDA" w14:textId="77777777" w:rsidR="00B92D0F" w:rsidRPr="00B92D0F" w:rsidRDefault="00B92D0F" w:rsidP="00B92D0F">
      <w:pPr>
        <w:spacing w:after="160" w:line="259" w:lineRule="auto"/>
        <w:rPr>
          <w:rFonts w:eastAsia="Times New Roman" w:cs="Times New Roman"/>
          <w:noProof w:val="0"/>
        </w:rPr>
      </w:pPr>
    </w:p>
    <w:p w14:paraId="687EC6F5" w14:textId="77777777" w:rsidR="00BE62B9" w:rsidRPr="00EB1C97" w:rsidRDefault="00BE62B9" w:rsidP="00BE62B9">
      <w:pPr>
        <w:pStyle w:val="Standard"/>
        <w:ind w:left="2836"/>
        <w:jc w:val="center"/>
        <w:rPr>
          <w:rFonts w:cs="Times New Roman"/>
          <w:b/>
          <w:bCs/>
          <w:color w:val="000000"/>
        </w:rPr>
      </w:pPr>
      <w:r w:rsidRPr="00EB1C97">
        <w:rPr>
          <w:rFonts w:cs="Times New Roman"/>
          <w:b/>
          <w:bCs/>
          <w:color w:val="000000"/>
        </w:rPr>
        <w:t>OPĆINSKO VIJEĆE OPĆINE PLITVIČKA JEZERA</w:t>
      </w:r>
    </w:p>
    <w:p w14:paraId="62A39F0F" w14:textId="77777777" w:rsidR="00BE62B9" w:rsidRDefault="00BE62B9" w:rsidP="00BE62B9">
      <w:pPr>
        <w:pStyle w:val="Standard"/>
        <w:ind w:left="2836"/>
        <w:jc w:val="center"/>
        <w:rPr>
          <w:rFonts w:cs="Times New Roman"/>
          <w:b/>
          <w:bCs/>
          <w:color w:val="000000"/>
        </w:rPr>
      </w:pPr>
      <w:r w:rsidRPr="00EB1C97">
        <w:rPr>
          <w:rFonts w:cs="Times New Roman"/>
          <w:b/>
          <w:bCs/>
          <w:color w:val="000000"/>
        </w:rPr>
        <w:t>n/r  predsjednika</w:t>
      </w:r>
    </w:p>
    <w:p w14:paraId="3A19FE88" w14:textId="77777777" w:rsidR="00BE62B9" w:rsidRPr="00EB1C97" w:rsidRDefault="00BE62B9" w:rsidP="00BE62B9">
      <w:pPr>
        <w:pStyle w:val="Standard"/>
        <w:jc w:val="right"/>
        <w:rPr>
          <w:rFonts w:cs="Times New Roman"/>
          <w:b/>
          <w:bCs/>
          <w:color w:val="000000"/>
        </w:rPr>
      </w:pPr>
    </w:p>
    <w:p w14:paraId="12467975" w14:textId="77777777" w:rsidR="00BE62B9" w:rsidRPr="00EB1C97" w:rsidRDefault="00BE62B9" w:rsidP="00BE62B9">
      <w:pPr>
        <w:pStyle w:val="Standard"/>
        <w:ind w:left="1418" w:hanging="1418"/>
        <w:jc w:val="right"/>
        <w:rPr>
          <w:rFonts w:cs="Times New Roman"/>
          <w:b/>
          <w:bCs/>
          <w:color w:val="000000"/>
        </w:rPr>
      </w:pPr>
    </w:p>
    <w:p w14:paraId="190185B6" w14:textId="6ED5630E" w:rsidR="00BE62B9" w:rsidRDefault="00BE62B9" w:rsidP="00BE62B9">
      <w:pPr>
        <w:ind w:left="1410" w:hanging="1410"/>
        <w:rPr>
          <w:rFonts w:ascii="Times New Roman" w:hAnsi="Times New Roman" w:cs="Times New Roman"/>
          <w:sz w:val="24"/>
          <w:szCs w:val="24"/>
        </w:rPr>
      </w:pPr>
      <w:r w:rsidRPr="00EB1C97">
        <w:rPr>
          <w:rFonts w:ascii="Times New Roman" w:hAnsi="Times New Roman"/>
          <w:b/>
          <w:bCs/>
          <w:color w:val="000000"/>
          <w:sz w:val="24"/>
          <w:szCs w:val="24"/>
        </w:rPr>
        <w:t>PREDMET:</w:t>
      </w:r>
      <w:r w:rsidRPr="00EB1C97">
        <w:rPr>
          <w:rFonts w:ascii="Times New Roman" w:hAnsi="Times New Roman"/>
          <w:b/>
          <w:bCs/>
          <w:color w:val="000000"/>
          <w:sz w:val="24"/>
          <w:szCs w:val="24"/>
        </w:rPr>
        <w:tab/>
      </w:r>
      <w:r w:rsidRPr="00713EEC">
        <w:rPr>
          <w:rFonts w:ascii="Times New Roman" w:hAnsi="Times New Roman"/>
          <w:bCs/>
          <w:color w:val="000000"/>
          <w:sz w:val="24"/>
          <w:szCs w:val="24"/>
        </w:rPr>
        <w:t xml:space="preserve">Prijedlog </w:t>
      </w:r>
      <w:bookmarkStart w:id="1" w:name="_Hlk9488971"/>
      <w:r w:rsidRPr="00713EEC">
        <w:rPr>
          <w:rFonts w:ascii="Times New Roman" w:eastAsia="Times New Roman" w:hAnsi="Times New Roman"/>
          <w:sz w:val="24"/>
          <w:szCs w:val="24"/>
          <w:lang w:eastAsia="hr-HR"/>
        </w:rPr>
        <w:t>O</w:t>
      </w:r>
      <w:r>
        <w:rPr>
          <w:rFonts w:ascii="Times New Roman" w:eastAsia="Times New Roman" w:hAnsi="Times New Roman"/>
          <w:sz w:val="24"/>
          <w:szCs w:val="24"/>
          <w:lang w:eastAsia="hr-HR"/>
        </w:rPr>
        <w:t>dluke</w:t>
      </w:r>
      <w:r w:rsidRPr="00713EEC">
        <w:rPr>
          <w:rFonts w:ascii="Times New Roman" w:eastAsia="Times New Roman" w:hAnsi="Times New Roman"/>
          <w:sz w:val="24"/>
          <w:szCs w:val="24"/>
          <w:lang w:eastAsia="hr-HR"/>
        </w:rPr>
        <w:t xml:space="preserve"> </w:t>
      </w:r>
      <w:bookmarkEnd w:id="1"/>
      <w:r w:rsidRPr="00BE62B9">
        <w:rPr>
          <w:rFonts w:ascii="Times New Roman" w:hAnsi="Times New Roman" w:cs="Times New Roman"/>
          <w:sz w:val="24"/>
          <w:szCs w:val="24"/>
        </w:rPr>
        <w:t>o III. izmjenama i dopunama Odluke o komunalnoj naknadi</w:t>
      </w:r>
    </w:p>
    <w:p w14:paraId="1A8411B4" w14:textId="77777777" w:rsidR="00BE62B9" w:rsidRDefault="00BE62B9" w:rsidP="00BE62B9">
      <w:pPr>
        <w:ind w:left="1410" w:hanging="1410"/>
        <w:rPr>
          <w:rFonts w:ascii="Times New Roman" w:hAnsi="Times New Roman"/>
          <w:sz w:val="24"/>
          <w:szCs w:val="24"/>
        </w:rPr>
      </w:pPr>
    </w:p>
    <w:p w14:paraId="5F0FF7CA" w14:textId="77777777" w:rsidR="00BE62B9" w:rsidRDefault="00BE62B9" w:rsidP="00BE62B9">
      <w:pPr>
        <w:ind w:left="1410" w:hanging="1410"/>
        <w:rPr>
          <w:rFonts w:ascii="Times New Roman" w:hAnsi="Times New Roman"/>
          <w:sz w:val="24"/>
          <w:szCs w:val="24"/>
        </w:rPr>
      </w:pPr>
    </w:p>
    <w:p w14:paraId="6A7364BE" w14:textId="79DAE821" w:rsidR="00BE62B9" w:rsidRPr="000209A7" w:rsidRDefault="00BE62B9" w:rsidP="00BE62B9">
      <w:pPr>
        <w:jc w:val="both"/>
        <w:rPr>
          <w:rFonts w:ascii="Times New Roman" w:hAnsi="Times New Roman" w:cs="Times New Roman"/>
          <w:b/>
          <w:bCs/>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EB1C97">
        <w:rPr>
          <w:rFonts w:ascii="Times New Roman" w:hAnsi="Times New Roman"/>
          <w:sz w:val="24"/>
          <w:szCs w:val="24"/>
        </w:rPr>
        <w:t>Sukladno odredbama Statuta Općine Plitvička Jezera (</w:t>
      </w:r>
      <w:r>
        <w:rPr>
          <w:rFonts w:ascii="Times New Roman" w:hAnsi="Times New Roman"/>
          <w:sz w:val="24"/>
          <w:szCs w:val="24"/>
        </w:rPr>
        <w:t>„</w:t>
      </w:r>
      <w:r w:rsidRPr="00EB1C97">
        <w:rPr>
          <w:rFonts w:ascii="Times New Roman" w:hAnsi="Times New Roman"/>
          <w:sz w:val="24"/>
          <w:szCs w:val="24"/>
        </w:rPr>
        <w:t>Službeni glasnik Općine Plitvička Jezera</w:t>
      </w:r>
      <w:r>
        <w:rPr>
          <w:rFonts w:ascii="Times New Roman" w:hAnsi="Times New Roman"/>
          <w:sz w:val="24"/>
          <w:szCs w:val="24"/>
        </w:rPr>
        <w:t>“</w:t>
      </w:r>
      <w:r w:rsidRPr="00EB1C97">
        <w:rPr>
          <w:rFonts w:ascii="Times New Roman" w:hAnsi="Times New Roman"/>
          <w:sz w:val="24"/>
          <w:szCs w:val="24"/>
        </w:rPr>
        <w:t xml:space="preserve"> 2/19</w:t>
      </w:r>
      <w:r>
        <w:rPr>
          <w:rFonts w:ascii="Times New Roman" w:hAnsi="Times New Roman"/>
          <w:sz w:val="24"/>
          <w:szCs w:val="24"/>
        </w:rPr>
        <w:t xml:space="preserve"> i 9/22</w:t>
      </w:r>
      <w:r w:rsidRPr="00EB1C97">
        <w:rPr>
          <w:rFonts w:ascii="Times New Roman" w:hAnsi="Times New Roman"/>
          <w:sz w:val="24"/>
          <w:szCs w:val="24"/>
        </w:rPr>
        <w:t xml:space="preserve">) općinski načelnik Općine Plitvička Jezera dana </w:t>
      </w:r>
      <w:r>
        <w:rPr>
          <w:rFonts w:ascii="Times New Roman" w:hAnsi="Times New Roman"/>
          <w:sz w:val="24"/>
          <w:szCs w:val="24"/>
        </w:rPr>
        <w:t>10.01.2025</w:t>
      </w:r>
      <w:r w:rsidRPr="00EB1C97">
        <w:rPr>
          <w:rFonts w:ascii="Times New Roman" w:hAnsi="Times New Roman"/>
          <w:sz w:val="24"/>
          <w:szCs w:val="24"/>
        </w:rPr>
        <w:t xml:space="preserve">. godine utvrdio je prijedlog </w:t>
      </w:r>
      <w:r w:rsidRPr="005162FF">
        <w:rPr>
          <w:rFonts w:ascii="Times New Roman" w:eastAsia="Times New Roman" w:hAnsi="Times New Roman"/>
          <w:sz w:val="24"/>
          <w:szCs w:val="24"/>
          <w:lang w:eastAsia="hr-HR"/>
        </w:rPr>
        <w:t>O</w:t>
      </w:r>
      <w:r>
        <w:rPr>
          <w:rFonts w:ascii="Times New Roman" w:eastAsia="Times New Roman" w:hAnsi="Times New Roman"/>
          <w:sz w:val="24"/>
          <w:szCs w:val="24"/>
          <w:lang w:eastAsia="hr-HR"/>
        </w:rPr>
        <w:t xml:space="preserve">dluke </w:t>
      </w:r>
      <w:r w:rsidRPr="00BE62B9">
        <w:rPr>
          <w:rFonts w:ascii="Times New Roman" w:eastAsia="Times New Roman" w:hAnsi="Times New Roman"/>
          <w:sz w:val="24"/>
          <w:szCs w:val="24"/>
          <w:lang w:eastAsia="hr-HR"/>
        </w:rPr>
        <w:t>o III. izmjenama i dopunama Odluke o komunalnoj naknadi</w:t>
      </w:r>
      <w:r>
        <w:rPr>
          <w:rFonts w:ascii="Times New Roman" w:hAnsi="Times New Roman" w:cs="Times New Roman"/>
          <w:sz w:val="24"/>
          <w:szCs w:val="24"/>
        </w:rPr>
        <w:t>, isti stavio na javno savjetovanje koje je trajalo do 10.2.2025. godine,</w:t>
      </w:r>
      <w:r>
        <w:rPr>
          <w:rFonts w:ascii="Times New Roman" w:hAnsi="Times New Roman" w:cs="Times New Roman"/>
          <w:b/>
          <w:bCs/>
          <w:sz w:val="24"/>
          <w:szCs w:val="24"/>
        </w:rPr>
        <w:t xml:space="preserve"> </w:t>
      </w:r>
      <w:r w:rsidRPr="00EB1C97">
        <w:rPr>
          <w:rFonts w:ascii="Times New Roman" w:hAnsi="Times New Roman"/>
          <w:sz w:val="24"/>
          <w:szCs w:val="24"/>
        </w:rPr>
        <w:t xml:space="preserve">te </w:t>
      </w:r>
      <w:r>
        <w:rPr>
          <w:rFonts w:ascii="Times New Roman" w:hAnsi="Times New Roman"/>
          <w:sz w:val="24"/>
          <w:szCs w:val="24"/>
        </w:rPr>
        <w:t xml:space="preserve">ga sa izvješćem o provedenom savjetovanju </w:t>
      </w:r>
      <w:r w:rsidRPr="00EB1C97">
        <w:rPr>
          <w:rFonts w:ascii="Times New Roman" w:hAnsi="Times New Roman"/>
          <w:sz w:val="24"/>
          <w:szCs w:val="24"/>
        </w:rPr>
        <w:t xml:space="preserve">prosljeđuje Općinskom vijeću Općine Plitvička Jezera na raspravu i donošenje. </w:t>
      </w:r>
    </w:p>
    <w:p w14:paraId="67ECADC1" w14:textId="77777777" w:rsidR="00BE62B9" w:rsidRDefault="00BE62B9" w:rsidP="00BE62B9">
      <w:pPr>
        <w:ind w:firstLine="708"/>
        <w:jc w:val="both"/>
        <w:rPr>
          <w:rFonts w:ascii="Times New Roman" w:hAnsi="Times New Roman"/>
          <w:sz w:val="24"/>
          <w:szCs w:val="24"/>
        </w:rPr>
      </w:pPr>
    </w:p>
    <w:p w14:paraId="7DD2B20E" w14:textId="5A33A968" w:rsidR="00BE62B9" w:rsidRPr="00EB1C97" w:rsidRDefault="00BE62B9" w:rsidP="00BE62B9">
      <w:pPr>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EB1C97">
        <w:rPr>
          <w:rFonts w:ascii="Times New Roman" w:hAnsi="Times New Roman"/>
          <w:sz w:val="24"/>
          <w:szCs w:val="24"/>
        </w:rPr>
        <w:t xml:space="preserve">Izvjestitelj na sjednici Općinskog vijeća bit će </w:t>
      </w:r>
      <w:r>
        <w:rPr>
          <w:rFonts w:ascii="Times New Roman" w:hAnsi="Times New Roman"/>
          <w:sz w:val="24"/>
          <w:szCs w:val="24"/>
        </w:rPr>
        <w:t>pročelnica JUO Klara Orlić.</w:t>
      </w:r>
    </w:p>
    <w:p w14:paraId="1705C756" w14:textId="77777777" w:rsidR="00BE62B9" w:rsidRPr="00EB1C97" w:rsidRDefault="00BE62B9" w:rsidP="00BE62B9">
      <w:pPr>
        <w:ind w:left="708" w:firstLine="708"/>
        <w:jc w:val="both"/>
        <w:rPr>
          <w:rFonts w:ascii="Times New Roman" w:hAnsi="Times New Roman"/>
          <w:sz w:val="24"/>
          <w:szCs w:val="24"/>
        </w:rPr>
      </w:pPr>
    </w:p>
    <w:p w14:paraId="53BCF8A5" w14:textId="77777777" w:rsidR="00BE62B9" w:rsidRDefault="00BE62B9" w:rsidP="00BE62B9">
      <w:pPr>
        <w:ind w:left="708" w:firstLine="708"/>
        <w:jc w:val="both"/>
        <w:rPr>
          <w:rFonts w:ascii="Times New Roman" w:hAnsi="Times New Roman"/>
          <w:sz w:val="24"/>
          <w:szCs w:val="24"/>
        </w:rPr>
      </w:pPr>
    </w:p>
    <w:p w14:paraId="139BB9F2" w14:textId="77777777" w:rsidR="00BE62B9" w:rsidRDefault="00BE62B9" w:rsidP="00BE62B9">
      <w:pPr>
        <w:ind w:left="708" w:firstLine="708"/>
        <w:jc w:val="both"/>
        <w:rPr>
          <w:rFonts w:ascii="Times New Roman" w:hAnsi="Times New Roman"/>
          <w:sz w:val="24"/>
          <w:szCs w:val="24"/>
        </w:rPr>
      </w:pPr>
    </w:p>
    <w:p w14:paraId="583930E2" w14:textId="77777777" w:rsidR="00BE62B9" w:rsidRPr="00EB1C97" w:rsidRDefault="00BE62B9" w:rsidP="00BE62B9">
      <w:pPr>
        <w:ind w:left="708" w:firstLine="708"/>
        <w:jc w:val="right"/>
        <w:rPr>
          <w:rFonts w:ascii="Times New Roman" w:hAnsi="Times New Roman"/>
          <w:sz w:val="24"/>
          <w:szCs w:val="24"/>
        </w:rPr>
      </w:pPr>
      <w:r w:rsidRPr="00EB1C97">
        <w:rPr>
          <w:rFonts w:ascii="Times New Roman" w:hAnsi="Times New Roman"/>
          <w:sz w:val="24"/>
          <w:szCs w:val="24"/>
        </w:rPr>
        <w:tab/>
      </w:r>
      <w:r w:rsidRPr="00EB1C97">
        <w:rPr>
          <w:rFonts w:ascii="Times New Roman" w:hAnsi="Times New Roman"/>
          <w:sz w:val="24"/>
          <w:szCs w:val="24"/>
        </w:rPr>
        <w:tab/>
      </w:r>
      <w:r w:rsidRPr="00EB1C97">
        <w:rPr>
          <w:rFonts w:ascii="Times New Roman" w:hAnsi="Times New Roman"/>
          <w:sz w:val="24"/>
          <w:szCs w:val="24"/>
        </w:rPr>
        <w:tab/>
      </w:r>
      <w:r w:rsidRPr="00EB1C97">
        <w:rPr>
          <w:rFonts w:ascii="Times New Roman" w:hAnsi="Times New Roman"/>
          <w:sz w:val="24"/>
          <w:szCs w:val="24"/>
        </w:rPr>
        <w:tab/>
      </w:r>
      <w:r w:rsidRPr="00EB1C97">
        <w:rPr>
          <w:rFonts w:ascii="Times New Roman" w:hAnsi="Times New Roman"/>
          <w:sz w:val="24"/>
          <w:szCs w:val="24"/>
        </w:rPr>
        <w:tab/>
      </w:r>
      <w:r w:rsidRPr="00EB1C97">
        <w:rPr>
          <w:rFonts w:ascii="Times New Roman" w:hAnsi="Times New Roman"/>
          <w:sz w:val="24"/>
          <w:szCs w:val="24"/>
        </w:rPr>
        <w:tab/>
      </w:r>
      <w:r w:rsidRPr="00EB1C97">
        <w:rPr>
          <w:rFonts w:ascii="Times New Roman" w:hAnsi="Times New Roman"/>
          <w:sz w:val="24"/>
          <w:szCs w:val="24"/>
        </w:rPr>
        <w:tab/>
        <w:t xml:space="preserve">Općinski načelnik </w:t>
      </w:r>
    </w:p>
    <w:p w14:paraId="2515423E" w14:textId="77777777" w:rsidR="00BE62B9" w:rsidRPr="00EB1C97" w:rsidRDefault="00BE62B9" w:rsidP="00BE62B9">
      <w:pPr>
        <w:ind w:left="708" w:firstLine="708"/>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Ante Kovač</w:t>
      </w:r>
    </w:p>
    <w:p w14:paraId="3B9B0CD4" w14:textId="77777777" w:rsidR="00BE62B9" w:rsidRPr="00EB1C97" w:rsidRDefault="00BE62B9" w:rsidP="00BE62B9">
      <w:pPr>
        <w:jc w:val="both"/>
        <w:rPr>
          <w:rFonts w:ascii="Times New Roman" w:hAnsi="Times New Roman"/>
          <w:sz w:val="24"/>
          <w:szCs w:val="24"/>
        </w:rPr>
      </w:pPr>
      <w:r w:rsidRPr="00EB1C97">
        <w:rPr>
          <w:rFonts w:ascii="Times New Roman" w:hAnsi="Times New Roman"/>
          <w:sz w:val="24"/>
          <w:szCs w:val="24"/>
        </w:rPr>
        <w:t xml:space="preserve">U prilogu: </w:t>
      </w:r>
    </w:p>
    <w:p w14:paraId="464805B8" w14:textId="77777777" w:rsidR="00BE62B9" w:rsidRPr="000D4825" w:rsidRDefault="00BE62B9" w:rsidP="00BE62B9">
      <w:pPr>
        <w:pStyle w:val="Odlomakpopisa"/>
        <w:numPr>
          <w:ilvl w:val="0"/>
          <w:numId w:val="3"/>
        </w:numPr>
        <w:jc w:val="both"/>
        <w:rPr>
          <w:rFonts w:ascii="Times New Roman" w:hAnsi="Times New Roman"/>
          <w:sz w:val="24"/>
          <w:szCs w:val="24"/>
        </w:rPr>
      </w:pPr>
      <w:r w:rsidRPr="000D4825">
        <w:rPr>
          <w:rFonts w:ascii="Times New Roman" w:hAnsi="Times New Roman"/>
          <w:sz w:val="24"/>
          <w:szCs w:val="24"/>
        </w:rPr>
        <w:t>Prijedlog Odluke</w:t>
      </w:r>
    </w:p>
    <w:p w14:paraId="5410427A" w14:textId="77777777" w:rsidR="00BE62B9" w:rsidRPr="000D4825" w:rsidRDefault="00BE62B9" w:rsidP="00BE62B9">
      <w:pPr>
        <w:pStyle w:val="Odlomakpopisa"/>
        <w:jc w:val="both"/>
        <w:rPr>
          <w:rFonts w:ascii="Times New Roman" w:hAnsi="Times New Roman"/>
          <w:sz w:val="24"/>
          <w:szCs w:val="24"/>
        </w:rPr>
      </w:pPr>
    </w:p>
    <w:p w14:paraId="0ED32BF9" w14:textId="77777777" w:rsidR="00BE62B9" w:rsidRPr="00EB1C97" w:rsidRDefault="00BE62B9" w:rsidP="00BE62B9">
      <w:pPr>
        <w:jc w:val="both"/>
        <w:rPr>
          <w:rFonts w:ascii="Times New Roman" w:hAnsi="Times New Roman"/>
          <w:sz w:val="24"/>
          <w:szCs w:val="24"/>
        </w:rPr>
      </w:pPr>
      <w:r w:rsidRPr="00EB1C97">
        <w:rPr>
          <w:rFonts w:ascii="Times New Roman" w:hAnsi="Times New Roman"/>
          <w:sz w:val="24"/>
          <w:szCs w:val="24"/>
        </w:rPr>
        <w:t>DOSTAVITI:</w:t>
      </w:r>
    </w:p>
    <w:p w14:paraId="564AA747" w14:textId="77777777" w:rsidR="00BE62B9" w:rsidRPr="00EB1C97" w:rsidRDefault="00BE62B9" w:rsidP="00BE62B9">
      <w:pPr>
        <w:numPr>
          <w:ilvl w:val="0"/>
          <w:numId w:val="2"/>
        </w:numPr>
        <w:suppressAutoHyphens/>
        <w:jc w:val="both"/>
        <w:rPr>
          <w:rFonts w:ascii="Times New Roman" w:hAnsi="Times New Roman"/>
          <w:sz w:val="24"/>
          <w:szCs w:val="24"/>
        </w:rPr>
      </w:pPr>
      <w:r w:rsidRPr="00EB1C97">
        <w:rPr>
          <w:rFonts w:ascii="Times New Roman" w:hAnsi="Times New Roman"/>
          <w:sz w:val="24"/>
          <w:szCs w:val="24"/>
        </w:rPr>
        <w:t xml:space="preserve">Općinskom vijeću Općine Plitvička Jezera, članovima, svima, </w:t>
      </w:r>
    </w:p>
    <w:p w14:paraId="09003500" w14:textId="77777777" w:rsidR="00BE62B9" w:rsidRPr="00EB1C97" w:rsidRDefault="00BE62B9" w:rsidP="00BE62B9">
      <w:pPr>
        <w:numPr>
          <w:ilvl w:val="0"/>
          <w:numId w:val="2"/>
        </w:numPr>
        <w:suppressAutoHyphens/>
        <w:jc w:val="both"/>
        <w:rPr>
          <w:rFonts w:ascii="Times New Roman" w:hAnsi="Times New Roman"/>
          <w:sz w:val="24"/>
          <w:szCs w:val="24"/>
        </w:rPr>
      </w:pPr>
      <w:r w:rsidRPr="00EB1C97">
        <w:rPr>
          <w:rFonts w:ascii="Times New Roman" w:hAnsi="Times New Roman"/>
          <w:sz w:val="24"/>
          <w:szCs w:val="24"/>
        </w:rPr>
        <w:t xml:space="preserve">Jedinstveni upravni odjel Općine Plitvička Jezera, </w:t>
      </w:r>
    </w:p>
    <w:p w14:paraId="67FDEB2F" w14:textId="77777777" w:rsidR="00BE62B9" w:rsidRPr="00EB1C97" w:rsidRDefault="00BE62B9" w:rsidP="00BE62B9">
      <w:pPr>
        <w:numPr>
          <w:ilvl w:val="0"/>
          <w:numId w:val="2"/>
        </w:numPr>
        <w:suppressAutoHyphens/>
        <w:jc w:val="both"/>
        <w:rPr>
          <w:rFonts w:ascii="Times New Roman" w:hAnsi="Times New Roman"/>
          <w:sz w:val="24"/>
          <w:szCs w:val="24"/>
        </w:rPr>
      </w:pPr>
      <w:r w:rsidRPr="00EB1C97">
        <w:rPr>
          <w:rFonts w:ascii="Times New Roman" w:hAnsi="Times New Roman"/>
          <w:sz w:val="24"/>
          <w:szCs w:val="24"/>
        </w:rPr>
        <w:t>Pismohrana, ovdje.</w:t>
      </w:r>
    </w:p>
    <w:p w14:paraId="13344E08" w14:textId="77777777" w:rsidR="00BE62B9" w:rsidRDefault="00BE62B9" w:rsidP="00BE62B9">
      <w:pPr>
        <w:jc w:val="both"/>
        <w:rPr>
          <w:rFonts w:ascii="Times New Roman" w:hAnsi="Times New Roman" w:cs="Times New Roman"/>
          <w:sz w:val="24"/>
          <w:szCs w:val="24"/>
        </w:rPr>
      </w:pPr>
    </w:p>
    <w:p w14:paraId="58A24838" w14:textId="77777777" w:rsidR="00BE62B9" w:rsidRDefault="00BE62B9" w:rsidP="00BE62B9">
      <w:pPr>
        <w:rPr>
          <w:b/>
        </w:rPr>
      </w:pPr>
    </w:p>
    <w:p w14:paraId="64B978D7" w14:textId="77777777" w:rsidR="00BE62B9" w:rsidRDefault="00BE62B9" w:rsidP="00BE62B9">
      <w:pPr>
        <w:rPr>
          <w:b/>
        </w:rPr>
      </w:pPr>
    </w:p>
    <w:p w14:paraId="18680562" w14:textId="77777777" w:rsidR="00BE62B9" w:rsidRDefault="00BE62B9">
      <w:pPr>
        <w:rPr>
          <w:b/>
        </w:rPr>
      </w:pPr>
    </w:p>
    <w:p w14:paraId="35C3ECEC" w14:textId="77777777" w:rsidR="00BE62B9" w:rsidRDefault="00BE62B9">
      <w:pPr>
        <w:rPr>
          <w:b/>
        </w:rPr>
      </w:pPr>
    </w:p>
    <w:p w14:paraId="10044C91" w14:textId="77777777" w:rsidR="00BE62B9" w:rsidRDefault="00BE62B9">
      <w:pPr>
        <w:rPr>
          <w:b/>
        </w:rPr>
      </w:pPr>
    </w:p>
    <w:p w14:paraId="060E0FB9" w14:textId="77777777" w:rsidR="00BE62B9" w:rsidRDefault="00BE62B9">
      <w:pPr>
        <w:rPr>
          <w:b/>
        </w:rPr>
      </w:pPr>
    </w:p>
    <w:p w14:paraId="4D318047" w14:textId="77777777" w:rsidR="00BE62B9" w:rsidRDefault="00BE62B9">
      <w:pPr>
        <w:rPr>
          <w:b/>
        </w:rPr>
      </w:pPr>
    </w:p>
    <w:p w14:paraId="18D227EB" w14:textId="77777777" w:rsidR="00BE62B9" w:rsidRDefault="00BE62B9">
      <w:pPr>
        <w:rPr>
          <w:b/>
        </w:rPr>
      </w:pPr>
    </w:p>
    <w:p w14:paraId="593EC7E9" w14:textId="77777777" w:rsidR="00BE62B9" w:rsidRDefault="00BE62B9">
      <w:pPr>
        <w:rPr>
          <w:b/>
        </w:rPr>
      </w:pPr>
    </w:p>
    <w:p w14:paraId="79677B74" w14:textId="77777777" w:rsidR="00BE62B9" w:rsidRDefault="00BE62B9">
      <w:pPr>
        <w:rPr>
          <w:b/>
        </w:rPr>
      </w:pPr>
    </w:p>
    <w:p w14:paraId="73E3B88B" w14:textId="77777777" w:rsidR="00BE62B9" w:rsidRDefault="00BE62B9">
      <w:pPr>
        <w:rPr>
          <w:b/>
        </w:rPr>
      </w:pPr>
    </w:p>
    <w:p w14:paraId="5CB8ECF3" w14:textId="77777777" w:rsidR="00BE62B9" w:rsidRDefault="00BE62B9">
      <w:pPr>
        <w:rPr>
          <w:b/>
        </w:rPr>
      </w:pPr>
    </w:p>
    <w:p w14:paraId="336288BD" w14:textId="77777777" w:rsidR="00BE62B9" w:rsidRDefault="00BE62B9">
      <w:pPr>
        <w:rPr>
          <w:b/>
        </w:rPr>
      </w:pPr>
    </w:p>
    <w:p w14:paraId="662489B5" w14:textId="0B4EDB6E" w:rsidR="00BE62B9" w:rsidRPr="008F6AAD" w:rsidRDefault="00BE62B9" w:rsidP="00BE62B9">
      <w:pPr>
        <w:jc w:val="both"/>
        <w:rPr>
          <w:rFonts w:ascii="Times New Roman" w:hAnsi="Times New Roman" w:cs="Times New Roman"/>
          <w:bCs/>
          <w:iCs/>
          <w:sz w:val="24"/>
          <w:szCs w:val="24"/>
        </w:rPr>
      </w:pPr>
      <w:r w:rsidRPr="008F6AAD">
        <w:rPr>
          <w:rFonts w:ascii="Times New Roman" w:hAnsi="Times New Roman" w:cs="Times New Roman"/>
          <w:bCs/>
          <w:iCs/>
          <w:sz w:val="24"/>
          <w:szCs w:val="24"/>
        </w:rPr>
        <w:lastRenderedPageBreak/>
        <w:t>Na temelju članka 95. Zakona o komunalnom gospodarstvu (Narodne novine 68/18, 110/18 - Odluka Ustavnog suda Republike Hrvatske i 32/20) i članka 20. Statuta Općine Plitvička Jezera (Službeni glasnik Općine Plitvička Jezera br. 2/21</w:t>
      </w:r>
      <w:r>
        <w:rPr>
          <w:rFonts w:ascii="Times New Roman" w:hAnsi="Times New Roman" w:cs="Times New Roman"/>
          <w:bCs/>
          <w:iCs/>
          <w:sz w:val="24"/>
          <w:szCs w:val="24"/>
        </w:rPr>
        <w:t xml:space="preserve"> i 9/22</w:t>
      </w:r>
      <w:r w:rsidRPr="008F6AAD">
        <w:rPr>
          <w:rFonts w:ascii="Times New Roman" w:hAnsi="Times New Roman" w:cs="Times New Roman"/>
          <w:bCs/>
          <w:iCs/>
          <w:sz w:val="24"/>
          <w:szCs w:val="24"/>
        </w:rPr>
        <w:t xml:space="preserve">), Općinsko vijeće Općine Plitvička Jezera, na </w:t>
      </w:r>
      <w:r>
        <w:rPr>
          <w:rFonts w:ascii="Times New Roman" w:hAnsi="Times New Roman" w:cs="Times New Roman"/>
          <w:bCs/>
          <w:iCs/>
          <w:sz w:val="24"/>
          <w:szCs w:val="24"/>
        </w:rPr>
        <w:t xml:space="preserve">         </w:t>
      </w:r>
      <w:r w:rsidRPr="008F6AAD">
        <w:rPr>
          <w:rFonts w:ascii="Times New Roman" w:hAnsi="Times New Roman" w:cs="Times New Roman"/>
          <w:bCs/>
          <w:iCs/>
          <w:sz w:val="24"/>
          <w:szCs w:val="24"/>
        </w:rPr>
        <w:t xml:space="preserve">redovnoj sjednici, održanoj dana </w:t>
      </w:r>
      <w:r>
        <w:rPr>
          <w:rFonts w:ascii="Times New Roman" w:hAnsi="Times New Roman" w:cs="Times New Roman"/>
          <w:bCs/>
          <w:iCs/>
          <w:sz w:val="24"/>
          <w:szCs w:val="24"/>
        </w:rPr>
        <w:t xml:space="preserve">               </w:t>
      </w:r>
      <w:r w:rsidRPr="008F6AAD">
        <w:rPr>
          <w:rFonts w:ascii="Times New Roman" w:hAnsi="Times New Roman" w:cs="Times New Roman"/>
          <w:bCs/>
          <w:iCs/>
          <w:sz w:val="24"/>
          <w:szCs w:val="24"/>
        </w:rPr>
        <w:t>202</w:t>
      </w:r>
      <w:r>
        <w:rPr>
          <w:rFonts w:ascii="Times New Roman" w:hAnsi="Times New Roman" w:cs="Times New Roman"/>
          <w:bCs/>
          <w:iCs/>
          <w:sz w:val="24"/>
          <w:szCs w:val="24"/>
        </w:rPr>
        <w:t>5</w:t>
      </w:r>
      <w:r w:rsidRPr="008F6AAD">
        <w:rPr>
          <w:rFonts w:ascii="Times New Roman" w:hAnsi="Times New Roman" w:cs="Times New Roman"/>
          <w:bCs/>
          <w:iCs/>
          <w:sz w:val="24"/>
          <w:szCs w:val="24"/>
        </w:rPr>
        <w:t>. godine, donijelo je</w:t>
      </w:r>
    </w:p>
    <w:p w14:paraId="22C3D6CC" w14:textId="77777777" w:rsidR="00BE62B9" w:rsidRPr="008F6AAD" w:rsidRDefault="00BE62B9" w:rsidP="00BE62B9">
      <w:pPr>
        <w:jc w:val="both"/>
        <w:rPr>
          <w:rFonts w:ascii="Times New Roman" w:hAnsi="Times New Roman" w:cs="Times New Roman"/>
          <w:bCs/>
          <w:iCs/>
          <w:sz w:val="24"/>
          <w:szCs w:val="24"/>
        </w:rPr>
      </w:pPr>
    </w:p>
    <w:p w14:paraId="4E14151E" w14:textId="77777777" w:rsidR="00BE62B9" w:rsidRPr="008F6AAD" w:rsidRDefault="00BE62B9" w:rsidP="00BE62B9">
      <w:pPr>
        <w:jc w:val="both"/>
        <w:rPr>
          <w:rFonts w:ascii="Times New Roman" w:hAnsi="Times New Roman" w:cs="Times New Roman"/>
          <w:bCs/>
          <w:iCs/>
          <w:sz w:val="24"/>
          <w:szCs w:val="24"/>
        </w:rPr>
      </w:pPr>
      <w:r w:rsidRPr="008F6AAD">
        <w:rPr>
          <w:rFonts w:ascii="Times New Roman" w:hAnsi="Times New Roman" w:cs="Times New Roman"/>
          <w:bCs/>
          <w:iCs/>
          <w:sz w:val="24"/>
          <w:szCs w:val="24"/>
        </w:rPr>
        <w:t> </w:t>
      </w:r>
    </w:p>
    <w:p w14:paraId="737B04E6" w14:textId="77777777" w:rsidR="00BE62B9" w:rsidRPr="008F6AAD" w:rsidRDefault="00BE62B9" w:rsidP="00BE62B9">
      <w:pPr>
        <w:jc w:val="center"/>
        <w:rPr>
          <w:rFonts w:ascii="Times New Roman" w:hAnsi="Times New Roman" w:cs="Times New Roman"/>
          <w:bCs/>
          <w:iCs/>
          <w:sz w:val="24"/>
          <w:szCs w:val="24"/>
        </w:rPr>
      </w:pPr>
      <w:r w:rsidRPr="008F6AAD">
        <w:rPr>
          <w:rFonts w:ascii="Times New Roman" w:hAnsi="Times New Roman" w:cs="Times New Roman"/>
          <w:b/>
          <w:bCs/>
          <w:iCs/>
          <w:sz w:val="24"/>
          <w:szCs w:val="24"/>
        </w:rPr>
        <w:t>ODLUKU</w:t>
      </w:r>
    </w:p>
    <w:p w14:paraId="5177E610" w14:textId="77777777" w:rsidR="00BE62B9" w:rsidRPr="008F6AAD" w:rsidRDefault="00BE62B9" w:rsidP="00BE62B9">
      <w:pPr>
        <w:jc w:val="center"/>
        <w:rPr>
          <w:rFonts w:ascii="Times New Roman" w:hAnsi="Times New Roman" w:cs="Times New Roman"/>
          <w:b/>
          <w:bCs/>
          <w:iCs/>
          <w:sz w:val="24"/>
          <w:szCs w:val="24"/>
        </w:rPr>
      </w:pPr>
      <w:r w:rsidRPr="008F6AAD">
        <w:rPr>
          <w:rFonts w:ascii="Times New Roman" w:hAnsi="Times New Roman" w:cs="Times New Roman"/>
          <w:b/>
          <w:bCs/>
          <w:iCs/>
          <w:sz w:val="24"/>
          <w:szCs w:val="24"/>
        </w:rPr>
        <w:t xml:space="preserve">o </w:t>
      </w:r>
      <w:r>
        <w:rPr>
          <w:rFonts w:ascii="Times New Roman" w:hAnsi="Times New Roman" w:cs="Times New Roman"/>
          <w:b/>
          <w:bCs/>
          <w:iCs/>
          <w:sz w:val="24"/>
          <w:szCs w:val="24"/>
        </w:rPr>
        <w:t xml:space="preserve">III. </w:t>
      </w:r>
      <w:r w:rsidRPr="008F6AAD">
        <w:rPr>
          <w:rFonts w:ascii="Times New Roman" w:hAnsi="Times New Roman" w:cs="Times New Roman"/>
          <w:b/>
          <w:bCs/>
          <w:iCs/>
          <w:sz w:val="24"/>
          <w:szCs w:val="24"/>
        </w:rPr>
        <w:t>izmjen</w:t>
      </w:r>
      <w:r>
        <w:rPr>
          <w:rFonts w:ascii="Times New Roman" w:hAnsi="Times New Roman" w:cs="Times New Roman"/>
          <w:b/>
          <w:bCs/>
          <w:iCs/>
          <w:sz w:val="24"/>
          <w:szCs w:val="24"/>
        </w:rPr>
        <w:t>ama</w:t>
      </w:r>
      <w:r w:rsidRPr="008F6AAD">
        <w:rPr>
          <w:rFonts w:ascii="Times New Roman" w:hAnsi="Times New Roman" w:cs="Times New Roman"/>
          <w:b/>
          <w:bCs/>
          <w:iCs/>
          <w:sz w:val="24"/>
          <w:szCs w:val="24"/>
        </w:rPr>
        <w:t xml:space="preserve"> i dopun</w:t>
      </w:r>
      <w:r>
        <w:rPr>
          <w:rFonts w:ascii="Times New Roman" w:hAnsi="Times New Roman" w:cs="Times New Roman"/>
          <w:b/>
          <w:bCs/>
          <w:iCs/>
          <w:sz w:val="24"/>
          <w:szCs w:val="24"/>
        </w:rPr>
        <w:t>ama</w:t>
      </w:r>
      <w:r w:rsidRPr="008F6AAD">
        <w:rPr>
          <w:rFonts w:ascii="Times New Roman" w:hAnsi="Times New Roman" w:cs="Times New Roman"/>
          <w:b/>
          <w:bCs/>
          <w:iCs/>
          <w:sz w:val="24"/>
          <w:szCs w:val="24"/>
        </w:rPr>
        <w:t xml:space="preserve"> Odluke o komunalnoj naknadi</w:t>
      </w:r>
    </w:p>
    <w:p w14:paraId="7FC1CD0C" w14:textId="77777777" w:rsidR="00BE62B9" w:rsidRPr="008F6AAD" w:rsidRDefault="00BE62B9" w:rsidP="00BE62B9">
      <w:pPr>
        <w:jc w:val="center"/>
        <w:rPr>
          <w:rFonts w:ascii="Times New Roman" w:hAnsi="Times New Roman" w:cs="Times New Roman"/>
          <w:bCs/>
          <w:iCs/>
          <w:sz w:val="24"/>
          <w:szCs w:val="24"/>
        </w:rPr>
      </w:pPr>
    </w:p>
    <w:p w14:paraId="48E45260" w14:textId="77777777" w:rsidR="00BE62B9" w:rsidRPr="008F6AAD" w:rsidRDefault="00BE62B9" w:rsidP="00BE62B9">
      <w:pPr>
        <w:jc w:val="both"/>
        <w:rPr>
          <w:rFonts w:ascii="Times New Roman" w:hAnsi="Times New Roman" w:cs="Times New Roman"/>
          <w:bCs/>
          <w:iCs/>
          <w:sz w:val="24"/>
          <w:szCs w:val="24"/>
        </w:rPr>
      </w:pPr>
      <w:r w:rsidRPr="008F6AAD">
        <w:rPr>
          <w:rFonts w:ascii="Times New Roman" w:hAnsi="Times New Roman" w:cs="Times New Roman"/>
          <w:bCs/>
          <w:iCs/>
          <w:sz w:val="24"/>
          <w:szCs w:val="24"/>
        </w:rPr>
        <w:t> </w:t>
      </w:r>
    </w:p>
    <w:p w14:paraId="7A390104" w14:textId="77777777" w:rsidR="00BE62B9" w:rsidRPr="00FA007B" w:rsidRDefault="00BE62B9" w:rsidP="00BE62B9">
      <w:pPr>
        <w:jc w:val="center"/>
        <w:rPr>
          <w:rFonts w:ascii="Times New Roman" w:hAnsi="Times New Roman" w:cs="Times New Roman"/>
          <w:b/>
          <w:bCs/>
          <w:iCs/>
          <w:sz w:val="24"/>
          <w:szCs w:val="24"/>
        </w:rPr>
      </w:pPr>
      <w:r w:rsidRPr="008F6AAD">
        <w:rPr>
          <w:rFonts w:ascii="Times New Roman" w:hAnsi="Times New Roman" w:cs="Times New Roman"/>
          <w:b/>
          <w:bCs/>
          <w:iCs/>
          <w:sz w:val="24"/>
          <w:szCs w:val="24"/>
        </w:rPr>
        <w:t>Članak 1.</w:t>
      </w:r>
    </w:p>
    <w:p w14:paraId="77E8F5FA" w14:textId="77777777" w:rsidR="00BE62B9" w:rsidRDefault="00BE62B9" w:rsidP="00BE62B9">
      <w:pPr>
        <w:jc w:val="both"/>
        <w:rPr>
          <w:rFonts w:ascii="Times New Roman" w:hAnsi="Times New Roman" w:cs="Times New Roman"/>
          <w:bCs/>
          <w:iCs/>
          <w:sz w:val="24"/>
          <w:szCs w:val="24"/>
        </w:rPr>
      </w:pPr>
      <w:r w:rsidRPr="008F6AAD">
        <w:rPr>
          <w:rFonts w:ascii="Times New Roman" w:hAnsi="Times New Roman" w:cs="Times New Roman"/>
          <w:bCs/>
          <w:iCs/>
          <w:sz w:val="24"/>
          <w:szCs w:val="24"/>
        </w:rPr>
        <w:t>U Odluci o komunalnoj naknadi Općine Plitvička Jezera („Županijski glasnik Ličko-senjske županije“ br. 25/18</w:t>
      </w:r>
      <w:r>
        <w:rPr>
          <w:rFonts w:ascii="Times New Roman" w:hAnsi="Times New Roman" w:cs="Times New Roman"/>
          <w:bCs/>
          <w:iCs/>
          <w:sz w:val="24"/>
          <w:szCs w:val="24"/>
        </w:rPr>
        <w:t>, „Službeni glasnik Općine Plitvička Jezera“ br. 11/19, 10/21</w:t>
      </w:r>
      <w:r w:rsidRPr="008F6AAD">
        <w:rPr>
          <w:rFonts w:ascii="Times New Roman" w:hAnsi="Times New Roman" w:cs="Times New Roman"/>
          <w:bCs/>
          <w:iCs/>
          <w:sz w:val="24"/>
          <w:szCs w:val="24"/>
        </w:rPr>
        <w:t xml:space="preserve">) članak </w:t>
      </w:r>
      <w:r>
        <w:rPr>
          <w:rFonts w:ascii="Times New Roman" w:hAnsi="Times New Roman" w:cs="Times New Roman"/>
          <w:bCs/>
          <w:iCs/>
          <w:sz w:val="24"/>
          <w:szCs w:val="24"/>
        </w:rPr>
        <w:t>5</w:t>
      </w:r>
      <w:r w:rsidRPr="008F6AAD">
        <w:rPr>
          <w:rFonts w:ascii="Times New Roman" w:hAnsi="Times New Roman" w:cs="Times New Roman"/>
          <w:bCs/>
          <w:iCs/>
          <w:sz w:val="24"/>
          <w:szCs w:val="24"/>
        </w:rPr>
        <w:t>. mijenja se i glasi:</w:t>
      </w:r>
    </w:p>
    <w:p w14:paraId="3F317E04" w14:textId="77777777" w:rsidR="00BE62B9" w:rsidRDefault="00BE62B9" w:rsidP="00BE62B9">
      <w:pPr>
        <w:jc w:val="both"/>
        <w:rPr>
          <w:rFonts w:ascii="Times New Roman" w:hAnsi="Times New Roman" w:cs="Times New Roman"/>
          <w:bCs/>
          <w:iCs/>
          <w:sz w:val="24"/>
          <w:szCs w:val="24"/>
        </w:rPr>
      </w:pPr>
    </w:p>
    <w:p w14:paraId="68BC4594" w14:textId="77777777" w:rsidR="00BE62B9" w:rsidRDefault="00BE62B9" w:rsidP="00BE62B9">
      <w:pPr>
        <w:jc w:val="both"/>
        <w:rPr>
          <w:rFonts w:ascii="Times New Roman" w:hAnsi="Times New Roman" w:cs="Times New Roman"/>
          <w:bCs/>
          <w:iCs/>
          <w:sz w:val="24"/>
          <w:szCs w:val="24"/>
        </w:rPr>
      </w:pPr>
      <w:r>
        <w:rPr>
          <w:rFonts w:ascii="Times New Roman" w:hAnsi="Times New Roman" w:cs="Times New Roman"/>
          <w:bCs/>
          <w:iCs/>
          <w:sz w:val="24"/>
          <w:szCs w:val="24"/>
        </w:rPr>
        <w:t>„Na području Općine Plitvička Jezera utvrđuju se dvije zone za plaćanje komunalne naknade, kako slijedi:</w:t>
      </w:r>
    </w:p>
    <w:p w14:paraId="19C62EB6" w14:textId="77777777" w:rsidR="00BE62B9" w:rsidRPr="008F6AAD" w:rsidRDefault="00BE62B9" w:rsidP="00BE62B9">
      <w:pPr>
        <w:jc w:val="both"/>
        <w:rPr>
          <w:rFonts w:ascii="Times New Roman" w:hAnsi="Times New Roman" w:cs="Times New Roman"/>
          <w:bCs/>
          <w:iCs/>
          <w:sz w:val="24"/>
          <w:szCs w:val="24"/>
        </w:rPr>
      </w:pPr>
    </w:p>
    <w:p w14:paraId="62FABDD4" w14:textId="77777777" w:rsidR="00BE62B9" w:rsidRPr="001D2974" w:rsidRDefault="00BE62B9" w:rsidP="00BE62B9">
      <w:pPr>
        <w:ind w:firstLine="708"/>
        <w:rPr>
          <w:rFonts w:ascii="Times New Roman" w:hAnsi="Times New Roman" w:cs="Times New Roman"/>
          <w:sz w:val="24"/>
        </w:rPr>
      </w:pPr>
      <w:r w:rsidRPr="001D2974">
        <w:rPr>
          <w:rFonts w:ascii="Times New Roman" w:hAnsi="Times New Roman" w:cs="Times New Roman"/>
          <w:sz w:val="24"/>
        </w:rPr>
        <w:t>1. zona – naselja:</w:t>
      </w:r>
    </w:p>
    <w:p w14:paraId="48515352" w14:textId="77777777" w:rsidR="00BE62B9" w:rsidRPr="001D2974" w:rsidRDefault="00BE62B9" w:rsidP="00BE62B9">
      <w:pPr>
        <w:jc w:val="both"/>
        <w:rPr>
          <w:rFonts w:ascii="Times New Roman" w:hAnsi="Times New Roman" w:cs="Times New Roman"/>
          <w:sz w:val="24"/>
        </w:rPr>
      </w:pPr>
      <w:r w:rsidRPr="001D2974">
        <w:rPr>
          <w:rFonts w:ascii="Times New Roman" w:hAnsi="Times New Roman" w:cs="Times New Roman"/>
          <w:sz w:val="24"/>
        </w:rPr>
        <w:t>Bjelopolje, Donji Vaganac, Gornji Vaganac, Gradina Korenička, Jezerce, Kalebovac, Kompolje Koreničko, Korana, Korenica, Ličko Petrovo Selo, Novo Selo Koreničko, Plitvica Selo, Plitvička Jezera, Poljanak, Prijeboj, Rastovača, Rudanovac, Smoljanac, Vranovača, Vrelo Koreničko, Željava</w:t>
      </w:r>
      <w:r>
        <w:rPr>
          <w:rFonts w:ascii="Times New Roman" w:hAnsi="Times New Roman" w:cs="Times New Roman"/>
          <w:sz w:val="24"/>
        </w:rPr>
        <w:t>.</w:t>
      </w:r>
    </w:p>
    <w:p w14:paraId="4952E8F3" w14:textId="77777777" w:rsidR="00BE62B9" w:rsidRDefault="00BE62B9" w:rsidP="00BE62B9">
      <w:pPr>
        <w:rPr>
          <w:rFonts w:ascii="Times New Roman" w:hAnsi="Times New Roman" w:cs="Times New Roman"/>
          <w:sz w:val="24"/>
        </w:rPr>
      </w:pPr>
    </w:p>
    <w:p w14:paraId="72F63A71" w14:textId="6B44CBFF" w:rsidR="00BE62B9" w:rsidRPr="001D2974" w:rsidRDefault="00BE62B9" w:rsidP="00BE62B9">
      <w:pPr>
        <w:ind w:firstLine="708"/>
        <w:rPr>
          <w:rFonts w:ascii="Times New Roman" w:hAnsi="Times New Roman" w:cs="Times New Roman"/>
          <w:sz w:val="24"/>
        </w:rPr>
      </w:pPr>
      <w:r w:rsidRPr="001D2974">
        <w:rPr>
          <w:rFonts w:ascii="Times New Roman" w:hAnsi="Times New Roman" w:cs="Times New Roman"/>
          <w:sz w:val="24"/>
        </w:rPr>
        <w:t>2. zona – naselja:</w:t>
      </w:r>
    </w:p>
    <w:p w14:paraId="6B2CF018" w14:textId="77777777" w:rsidR="00BE62B9" w:rsidRPr="001D2974" w:rsidRDefault="00BE62B9" w:rsidP="00BE62B9">
      <w:pPr>
        <w:jc w:val="both"/>
        <w:rPr>
          <w:rFonts w:ascii="Times New Roman" w:hAnsi="Times New Roman" w:cs="Times New Roman"/>
          <w:sz w:val="24"/>
        </w:rPr>
      </w:pPr>
      <w:r>
        <w:rPr>
          <w:rFonts w:ascii="Times New Roman" w:hAnsi="Times New Roman" w:cs="Times New Roman"/>
          <w:sz w:val="24"/>
        </w:rPr>
        <w:t>Čanak, Čujića Krčevina, Drakulić Rijeka, Homoljac, Jasikovac, Kapela Korenička, Končarev Kraj, Kozjan, Krbavica, Mihaljevac, Oravac, Plitvički Ljeskovac, Ponor Korenički, Rešetar, Sertić Poljana, Šeganovac, Trnavac, Tuk Bjelopoljski, Vrpile, Zaklopača.</w:t>
      </w:r>
    </w:p>
    <w:p w14:paraId="3603AA0D" w14:textId="77777777" w:rsidR="00BE62B9" w:rsidRPr="008F6AAD" w:rsidRDefault="00BE62B9" w:rsidP="00BE62B9">
      <w:pPr>
        <w:jc w:val="both"/>
        <w:rPr>
          <w:rFonts w:ascii="Times New Roman" w:hAnsi="Times New Roman" w:cs="Times New Roman"/>
          <w:bCs/>
          <w:iCs/>
          <w:sz w:val="24"/>
          <w:szCs w:val="24"/>
        </w:rPr>
      </w:pPr>
    </w:p>
    <w:p w14:paraId="459F8CC3" w14:textId="77777777" w:rsidR="00BE62B9" w:rsidRPr="008F6AAD" w:rsidRDefault="00BE62B9" w:rsidP="00BE62B9">
      <w:pPr>
        <w:jc w:val="center"/>
        <w:rPr>
          <w:rFonts w:ascii="Times New Roman" w:hAnsi="Times New Roman" w:cs="Times New Roman"/>
          <w:b/>
          <w:iCs/>
          <w:sz w:val="24"/>
          <w:szCs w:val="24"/>
        </w:rPr>
      </w:pPr>
      <w:r w:rsidRPr="008F6AAD">
        <w:rPr>
          <w:rFonts w:ascii="Times New Roman" w:hAnsi="Times New Roman" w:cs="Times New Roman"/>
          <w:b/>
          <w:iCs/>
          <w:sz w:val="24"/>
          <w:szCs w:val="24"/>
        </w:rPr>
        <w:t>Članak 2.</w:t>
      </w:r>
    </w:p>
    <w:p w14:paraId="14E7FF17" w14:textId="77777777" w:rsidR="00BE62B9" w:rsidRPr="008F6AAD" w:rsidRDefault="00BE62B9" w:rsidP="00BE62B9">
      <w:pPr>
        <w:jc w:val="both"/>
        <w:rPr>
          <w:rFonts w:ascii="Times New Roman" w:hAnsi="Times New Roman" w:cs="Times New Roman"/>
          <w:bCs/>
          <w:iCs/>
          <w:sz w:val="24"/>
          <w:szCs w:val="24"/>
        </w:rPr>
      </w:pPr>
      <w:r w:rsidRPr="008F6AAD">
        <w:rPr>
          <w:rFonts w:ascii="Times New Roman" w:hAnsi="Times New Roman" w:cs="Times New Roman"/>
          <w:bCs/>
          <w:iCs/>
          <w:sz w:val="24"/>
          <w:szCs w:val="24"/>
        </w:rPr>
        <w:t>Ova Odluka stupa na snagu osmog (8) dana od dana objave</w:t>
      </w:r>
      <w:r>
        <w:rPr>
          <w:rFonts w:ascii="Times New Roman" w:hAnsi="Times New Roman" w:cs="Times New Roman"/>
          <w:bCs/>
          <w:iCs/>
          <w:sz w:val="24"/>
          <w:szCs w:val="24"/>
        </w:rPr>
        <w:t xml:space="preserve"> </w:t>
      </w:r>
      <w:r w:rsidRPr="008F6AAD">
        <w:rPr>
          <w:rFonts w:ascii="Times New Roman" w:hAnsi="Times New Roman" w:cs="Times New Roman"/>
          <w:bCs/>
          <w:iCs/>
          <w:sz w:val="24"/>
          <w:szCs w:val="24"/>
        </w:rPr>
        <w:t xml:space="preserve"> u </w:t>
      </w:r>
      <w:r>
        <w:rPr>
          <w:rFonts w:ascii="Times New Roman" w:hAnsi="Times New Roman" w:cs="Times New Roman"/>
          <w:bCs/>
          <w:iCs/>
          <w:sz w:val="24"/>
          <w:szCs w:val="24"/>
        </w:rPr>
        <w:t>„</w:t>
      </w:r>
      <w:r w:rsidRPr="008F6AAD">
        <w:rPr>
          <w:rFonts w:ascii="Times New Roman" w:hAnsi="Times New Roman" w:cs="Times New Roman"/>
          <w:bCs/>
          <w:iCs/>
          <w:sz w:val="24"/>
          <w:szCs w:val="24"/>
        </w:rPr>
        <w:t>Službenom glasniku Općine Plitvička Jezera</w:t>
      </w:r>
      <w:r>
        <w:rPr>
          <w:rFonts w:ascii="Times New Roman" w:hAnsi="Times New Roman" w:cs="Times New Roman"/>
          <w:bCs/>
          <w:iCs/>
          <w:sz w:val="24"/>
          <w:szCs w:val="24"/>
        </w:rPr>
        <w:t>“.</w:t>
      </w:r>
    </w:p>
    <w:p w14:paraId="2331DE90" w14:textId="77777777" w:rsidR="00BE62B9" w:rsidRPr="008F6AAD" w:rsidRDefault="00BE62B9" w:rsidP="00BE62B9">
      <w:pPr>
        <w:jc w:val="both"/>
        <w:rPr>
          <w:rFonts w:ascii="Times New Roman" w:hAnsi="Times New Roman" w:cs="Times New Roman"/>
          <w:bCs/>
          <w:iCs/>
          <w:sz w:val="24"/>
          <w:szCs w:val="24"/>
        </w:rPr>
      </w:pPr>
    </w:p>
    <w:p w14:paraId="4B33FF8C" w14:textId="77777777" w:rsidR="00BE62B9" w:rsidRPr="008F6AAD" w:rsidRDefault="00BE62B9" w:rsidP="00BE62B9">
      <w:pPr>
        <w:jc w:val="both"/>
        <w:rPr>
          <w:rFonts w:ascii="Times New Roman" w:hAnsi="Times New Roman" w:cs="Times New Roman"/>
          <w:bCs/>
          <w:iCs/>
          <w:sz w:val="24"/>
          <w:szCs w:val="24"/>
        </w:rPr>
      </w:pPr>
      <w:r w:rsidRPr="008F6AAD">
        <w:rPr>
          <w:rFonts w:ascii="Times New Roman" w:hAnsi="Times New Roman" w:cs="Times New Roman"/>
          <w:bCs/>
          <w:iCs/>
          <w:sz w:val="24"/>
          <w:szCs w:val="24"/>
        </w:rPr>
        <w:t> </w:t>
      </w:r>
    </w:p>
    <w:p w14:paraId="24DF7168" w14:textId="77777777" w:rsidR="00BE62B9" w:rsidRPr="008F6AAD" w:rsidRDefault="00BE62B9" w:rsidP="00BE62B9">
      <w:pPr>
        <w:jc w:val="both"/>
        <w:rPr>
          <w:rFonts w:ascii="Times New Roman" w:hAnsi="Times New Roman" w:cs="Times New Roman"/>
          <w:bCs/>
          <w:iCs/>
          <w:sz w:val="24"/>
          <w:szCs w:val="24"/>
        </w:rPr>
      </w:pPr>
      <w:r w:rsidRPr="008F6AAD">
        <w:rPr>
          <w:rFonts w:ascii="Times New Roman" w:hAnsi="Times New Roman" w:cs="Times New Roman"/>
          <w:bCs/>
          <w:iCs/>
          <w:sz w:val="24"/>
          <w:szCs w:val="24"/>
        </w:rPr>
        <w:t>KLASA:  363-03/18-01/40</w:t>
      </w:r>
    </w:p>
    <w:p w14:paraId="2B0E6A90" w14:textId="5FD3F038" w:rsidR="00BE62B9" w:rsidRPr="008F6AAD" w:rsidRDefault="00BE62B9" w:rsidP="00BE62B9">
      <w:pPr>
        <w:jc w:val="both"/>
        <w:rPr>
          <w:rFonts w:ascii="Times New Roman" w:hAnsi="Times New Roman" w:cs="Times New Roman"/>
          <w:bCs/>
          <w:iCs/>
          <w:sz w:val="24"/>
          <w:szCs w:val="24"/>
        </w:rPr>
      </w:pPr>
      <w:r w:rsidRPr="008F6AAD">
        <w:rPr>
          <w:rFonts w:ascii="Times New Roman" w:hAnsi="Times New Roman" w:cs="Times New Roman"/>
          <w:bCs/>
          <w:iCs/>
          <w:sz w:val="24"/>
          <w:szCs w:val="24"/>
        </w:rPr>
        <w:t>URBROJ: 2125</w:t>
      </w:r>
      <w:r>
        <w:rPr>
          <w:rFonts w:ascii="Times New Roman" w:hAnsi="Times New Roman" w:cs="Times New Roman"/>
          <w:bCs/>
          <w:iCs/>
          <w:sz w:val="24"/>
          <w:szCs w:val="24"/>
        </w:rPr>
        <w:t>-11-03-25-</w:t>
      </w:r>
    </w:p>
    <w:p w14:paraId="631AF099" w14:textId="77777777" w:rsidR="00BE62B9" w:rsidRPr="008F6AAD" w:rsidRDefault="00BE62B9" w:rsidP="00BE62B9">
      <w:pPr>
        <w:tabs>
          <w:tab w:val="left" w:pos="3375"/>
        </w:tabs>
        <w:jc w:val="both"/>
        <w:rPr>
          <w:rFonts w:ascii="Times New Roman" w:hAnsi="Times New Roman" w:cs="Times New Roman"/>
          <w:bCs/>
          <w:iCs/>
          <w:sz w:val="24"/>
          <w:szCs w:val="24"/>
        </w:rPr>
      </w:pPr>
      <w:r w:rsidRPr="008F6AAD">
        <w:rPr>
          <w:rFonts w:ascii="Times New Roman" w:hAnsi="Times New Roman" w:cs="Times New Roman"/>
          <w:bCs/>
          <w:iCs/>
          <w:sz w:val="24"/>
          <w:szCs w:val="24"/>
        </w:rPr>
        <w:t xml:space="preserve">Korenica, </w:t>
      </w:r>
    </w:p>
    <w:p w14:paraId="1B8D1911" w14:textId="77777777" w:rsidR="00BE62B9" w:rsidRPr="008F6AAD" w:rsidRDefault="00BE62B9" w:rsidP="00BE62B9">
      <w:pPr>
        <w:tabs>
          <w:tab w:val="left" w:pos="3375"/>
        </w:tabs>
        <w:jc w:val="both"/>
        <w:rPr>
          <w:rFonts w:ascii="Times New Roman" w:hAnsi="Times New Roman" w:cs="Times New Roman"/>
          <w:bCs/>
          <w:iCs/>
          <w:sz w:val="24"/>
          <w:szCs w:val="24"/>
        </w:rPr>
      </w:pPr>
    </w:p>
    <w:p w14:paraId="0F0761D8" w14:textId="77777777" w:rsidR="00BE62B9" w:rsidRPr="008F6AAD" w:rsidRDefault="00BE62B9" w:rsidP="00BE62B9">
      <w:pPr>
        <w:tabs>
          <w:tab w:val="left" w:pos="3375"/>
        </w:tabs>
        <w:jc w:val="both"/>
        <w:rPr>
          <w:rFonts w:ascii="Times New Roman" w:hAnsi="Times New Roman" w:cs="Times New Roman"/>
          <w:bCs/>
          <w:iCs/>
          <w:sz w:val="24"/>
          <w:szCs w:val="24"/>
        </w:rPr>
      </w:pPr>
      <w:r w:rsidRPr="008F6AAD">
        <w:rPr>
          <w:rFonts w:ascii="Times New Roman" w:hAnsi="Times New Roman" w:cs="Times New Roman"/>
          <w:bCs/>
          <w:iCs/>
          <w:sz w:val="24"/>
          <w:szCs w:val="24"/>
        </w:rPr>
        <w:tab/>
      </w:r>
    </w:p>
    <w:p w14:paraId="29414595" w14:textId="77777777" w:rsidR="00BE62B9" w:rsidRPr="008F6AAD" w:rsidRDefault="00BE62B9" w:rsidP="00BE62B9">
      <w:pPr>
        <w:tabs>
          <w:tab w:val="left" w:pos="3375"/>
        </w:tabs>
        <w:jc w:val="both"/>
        <w:rPr>
          <w:rFonts w:ascii="Times New Roman" w:hAnsi="Times New Roman" w:cs="Times New Roman"/>
          <w:bCs/>
          <w:iCs/>
          <w:sz w:val="24"/>
          <w:szCs w:val="24"/>
        </w:rPr>
      </w:pPr>
    </w:p>
    <w:p w14:paraId="48171BC0" w14:textId="77777777" w:rsidR="00BE62B9" w:rsidRPr="008F6AAD" w:rsidRDefault="00BE62B9" w:rsidP="00BE62B9">
      <w:pPr>
        <w:jc w:val="center"/>
        <w:rPr>
          <w:rFonts w:ascii="Times New Roman" w:hAnsi="Times New Roman" w:cs="Times New Roman"/>
          <w:b/>
          <w:iCs/>
          <w:sz w:val="24"/>
          <w:szCs w:val="24"/>
        </w:rPr>
      </w:pPr>
      <w:r w:rsidRPr="008F6AAD">
        <w:rPr>
          <w:rFonts w:ascii="Times New Roman" w:hAnsi="Times New Roman" w:cs="Times New Roman"/>
          <w:b/>
          <w:iCs/>
          <w:sz w:val="24"/>
          <w:szCs w:val="24"/>
        </w:rPr>
        <w:t>OPĆINSKO VIJEĆE OPĆINE PLITVIČKA JEZERA</w:t>
      </w:r>
    </w:p>
    <w:p w14:paraId="39907E8D" w14:textId="77777777" w:rsidR="00BE62B9" w:rsidRPr="008F6AAD" w:rsidRDefault="00BE62B9" w:rsidP="00BE62B9">
      <w:pPr>
        <w:jc w:val="right"/>
        <w:rPr>
          <w:rFonts w:ascii="Times New Roman" w:hAnsi="Times New Roman" w:cs="Times New Roman"/>
          <w:bCs/>
          <w:iCs/>
          <w:sz w:val="24"/>
          <w:szCs w:val="24"/>
        </w:rPr>
      </w:pPr>
    </w:p>
    <w:p w14:paraId="7753ACFA" w14:textId="77777777" w:rsidR="00BE62B9" w:rsidRPr="008F6AAD" w:rsidRDefault="00BE62B9" w:rsidP="00BE62B9">
      <w:pPr>
        <w:jc w:val="right"/>
        <w:rPr>
          <w:rFonts w:ascii="Times New Roman" w:hAnsi="Times New Roman" w:cs="Times New Roman"/>
          <w:bCs/>
          <w:iCs/>
          <w:sz w:val="24"/>
          <w:szCs w:val="24"/>
        </w:rPr>
      </w:pPr>
    </w:p>
    <w:p w14:paraId="601FF724" w14:textId="77777777" w:rsidR="00BE62B9" w:rsidRPr="008F6AAD" w:rsidRDefault="00BE62B9" w:rsidP="00BE62B9">
      <w:pPr>
        <w:jc w:val="right"/>
        <w:rPr>
          <w:rFonts w:ascii="Times New Roman" w:hAnsi="Times New Roman" w:cs="Times New Roman"/>
          <w:bCs/>
          <w:iCs/>
          <w:sz w:val="24"/>
          <w:szCs w:val="24"/>
        </w:rPr>
      </w:pPr>
    </w:p>
    <w:p w14:paraId="455917E3" w14:textId="77777777" w:rsidR="00BE62B9" w:rsidRPr="008F6AAD" w:rsidRDefault="00BE62B9" w:rsidP="00BE62B9">
      <w:pPr>
        <w:jc w:val="right"/>
        <w:rPr>
          <w:rFonts w:ascii="Times New Roman" w:hAnsi="Times New Roman" w:cs="Times New Roman"/>
          <w:bCs/>
          <w:iCs/>
          <w:sz w:val="24"/>
          <w:szCs w:val="24"/>
        </w:rPr>
      </w:pPr>
      <w:r w:rsidRPr="008F6AAD">
        <w:rPr>
          <w:rFonts w:ascii="Times New Roman" w:hAnsi="Times New Roman" w:cs="Times New Roman"/>
          <w:bCs/>
          <w:iCs/>
          <w:sz w:val="24"/>
          <w:szCs w:val="24"/>
        </w:rPr>
        <w:t xml:space="preserve">Predsjednik Općinskog vijeća: </w:t>
      </w:r>
    </w:p>
    <w:p w14:paraId="05F64A51" w14:textId="77777777" w:rsidR="00BE62B9" w:rsidRDefault="00BE62B9" w:rsidP="00BE62B9">
      <w:pPr>
        <w:jc w:val="right"/>
        <w:rPr>
          <w:rFonts w:ascii="Times New Roman" w:hAnsi="Times New Roman" w:cs="Times New Roman"/>
          <w:bCs/>
          <w:iCs/>
          <w:sz w:val="24"/>
          <w:szCs w:val="24"/>
        </w:rPr>
      </w:pPr>
      <w:r w:rsidRPr="008F6AAD">
        <w:rPr>
          <w:rFonts w:ascii="Times New Roman" w:hAnsi="Times New Roman" w:cs="Times New Roman"/>
          <w:bCs/>
          <w:iCs/>
          <w:sz w:val="24"/>
          <w:szCs w:val="24"/>
        </w:rPr>
        <w:t xml:space="preserve">Ante Bionda </w:t>
      </w:r>
    </w:p>
    <w:p w14:paraId="1497A002" w14:textId="77777777" w:rsidR="00DF6BDD" w:rsidRDefault="00DF6BDD" w:rsidP="00BE62B9">
      <w:pPr>
        <w:jc w:val="right"/>
        <w:rPr>
          <w:rFonts w:ascii="Times New Roman" w:hAnsi="Times New Roman" w:cs="Times New Roman"/>
          <w:bCs/>
          <w:iCs/>
          <w:sz w:val="24"/>
          <w:szCs w:val="24"/>
        </w:rPr>
      </w:pPr>
    </w:p>
    <w:p w14:paraId="59089BEA" w14:textId="77777777" w:rsidR="00DF6BDD" w:rsidRDefault="00DF6BDD" w:rsidP="00BE62B9">
      <w:pPr>
        <w:jc w:val="right"/>
        <w:rPr>
          <w:rFonts w:ascii="Times New Roman" w:hAnsi="Times New Roman" w:cs="Times New Roman"/>
          <w:bCs/>
          <w:iCs/>
          <w:sz w:val="24"/>
          <w:szCs w:val="24"/>
        </w:rPr>
      </w:pPr>
    </w:p>
    <w:p w14:paraId="021A0DA2" w14:textId="77777777" w:rsidR="00DF6BDD" w:rsidRDefault="00DF6BDD" w:rsidP="00BE62B9">
      <w:pPr>
        <w:jc w:val="right"/>
        <w:rPr>
          <w:rFonts w:ascii="Times New Roman" w:hAnsi="Times New Roman" w:cs="Times New Roman"/>
          <w:bCs/>
          <w:iCs/>
          <w:sz w:val="24"/>
          <w:szCs w:val="24"/>
        </w:rPr>
      </w:pPr>
    </w:p>
    <w:p w14:paraId="0AB143AF" w14:textId="77777777" w:rsidR="00DF6BDD" w:rsidRDefault="00DF6BDD" w:rsidP="00BE62B9">
      <w:pPr>
        <w:jc w:val="right"/>
        <w:rPr>
          <w:rFonts w:ascii="Times New Roman" w:hAnsi="Times New Roman" w:cs="Times New Roman"/>
          <w:bCs/>
          <w:iCs/>
          <w:sz w:val="24"/>
          <w:szCs w:val="24"/>
        </w:rPr>
      </w:pPr>
    </w:p>
    <w:p w14:paraId="002DB697" w14:textId="77777777" w:rsidR="00DF6BDD" w:rsidRDefault="00DF6BDD" w:rsidP="00BE62B9">
      <w:pPr>
        <w:jc w:val="right"/>
        <w:rPr>
          <w:rFonts w:ascii="Times New Roman" w:hAnsi="Times New Roman" w:cs="Times New Roman"/>
          <w:bCs/>
          <w:iCs/>
          <w:sz w:val="24"/>
          <w:szCs w:val="24"/>
        </w:rPr>
      </w:pPr>
    </w:p>
    <w:p w14:paraId="5FB21AB1" w14:textId="77777777" w:rsidR="00DF6BDD" w:rsidRDefault="00DF6BDD" w:rsidP="00BE62B9">
      <w:pPr>
        <w:jc w:val="right"/>
        <w:rPr>
          <w:rFonts w:ascii="Times New Roman" w:hAnsi="Times New Roman" w:cs="Times New Roman"/>
          <w:bCs/>
          <w:iCs/>
          <w:sz w:val="24"/>
          <w:szCs w:val="24"/>
        </w:rPr>
      </w:pPr>
    </w:p>
    <w:p w14:paraId="1B396376" w14:textId="77777777" w:rsidR="00DF6BDD" w:rsidRDefault="00DF6BDD" w:rsidP="00BE62B9">
      <w:pPr>
        <w:jc w:val="right"/>
        <w:rPr>
          <w:rFonts w:ascii="Times New Roman" w:hAnsi="Times New Roman" w:cs="Times New Roman"/>
          <w:bCs/>
          <w:iCs/>
          <w:sz w:val="24"/>
          <w:szCs w:val="24"/>
        </w:rPr>
      </w:pPr>
    </w:p>
    <w:p w14:paraId="64360B5B" w14:textId="77777777" w:rsidR="00DF6BDD" w:rsidRDefault="00DF6BDD" w:rsidP="00BE62B9">
      <w:pPr>
        <w:jc w:val="right"/>
        <w:rPr>
          <w:rFonts w:ascii="Times New Roman" w:hAnsi="Times New Roman" w:cs="Times New Roman"/>
          <w:bCs/>
          <w:iCs/>
          <w:sz w:val="24"/>
          <w:szCs w:val="24"/>
        </w:rPr>
      </w:pPr>
    </w:p>
    <w:p w14:paraId="2BF7B5E6" w14:textId="16A1C2F6" w:rsidR="00DF6BDD" w:rsidRDefault="00DF6BDD" w:rsidP="00DF6BDD">
      <w:pPr>
        <w:jc w:val="center"/>
        <w:rPr>
          <w:rFonts w:ascii="Times New Roman" w:hAnsi="Times New Roman" w:cs="Times New Roman"/>
          <w:bCs/>
          <w:iCs/>
          <w:sz w:val="24"/>
          <w:szCs w:val="24"/>
        </w:rPr>
      </w:pPr>
      <w:r>
        <w:rPr>
          <w:rFonts w:ascii="Times New Roman" w:hAnsi="Times New Roman" w:cs="Times New Roman"/>
          <w:bCs/>
          <w:iCs/>
          <w:sz w:val="24"/>
          <w:szCs w:val="24"/>
        </w:rPr>
        <w:lastRenderedPageBreak/>
        <w:t>Obrazloženje</w:t>
      </w:r>
    </w:p>
    <w:p w14:paraId="48ACBC6A" w14:textId="77777777" w:rsidR="00DF6BDD" w:rsidRPr="008F6AAD" w:rsidRDefault="00DF6BDD" w:rsidP="00DF6BDD">
      <w:pPr>
        <w:rPr>
          <w:rFonts w:ascii="Times New Roman" w:hAnsi="Times New Roman" w:cs="Times New Roman"/>
          <w:bCs/>
          <w:iCs/>
          <w:sz w:val="24"/>
          <w:szCs w:val="24"/>
        </w:rPr>
      </w:pPr>
    </w:p>
    <w:p w14:paraId="13B2A090" w14:textId="77777777" w:rsidR="00DF6BDD" w:rsidRDefault="00DF6BDD" w:rsidP="00DF6BDD">
      <w:pPr>
        <w:jc w:val="both"/>
        <w:rPr>
          <w:rFonts w:ascii="Times New Roman" w:hAnsi="Times New Roman" w:cs="Times New Roman"/>
          <w:sz w:val="24"/>
          <w:szCs w:val="24"/>
        </w:rPr>
      </w:pPr>
      <w:r>
        <w:rPr>
          <w:rFonts w:ascii="Times New Roman" w:hAnsi="Times New Roman" w:cs="Times New Roman"/>
          <w:sz w:val="24"/>
          <w:szCs w:val="24"/>
        </w:rPr>
        <w:t xml:space="preserve">Pravni temeljem za donošenje Odluke je Zakon o komunalnom gospodarstvu („Narodne novine“ br. 68/18, 110/18, 32/20.). Sukladno novom prijedlogu Odluke, naselja na području općine Plitvička Jezera svrstana su u dvije zone,a dosad su bile tri zone. </w:t>
      </w:r>
    </w:p>
    <w:p w14:paraId="548DB9A6" w14:textId="77777777" w:rsidR="00BE62B9" w:rsidRPr="008F6AAD" w:rsidRDefault="00BE62B9" w:rsidP="00BE62B9">
      <w:pPr>
        <w:rPr>
          <w:rFonts w:ascii="Times New Roman" w:hAnsi="Times New Roman" w:cs="Times New Roman"/>
          <w:sz w:val="24"/>
          <w:szCs w:val="24"/>
        </w:rPr>
      </w:pPr>
    </w:p>
    <w:p w14:paraId="3E7E1AF3" w14:textId="3D66FF72"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0E361927" wp14:editId="4C6FA045">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2FCE6DF9"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361927"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2FCE6DF9"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DF417x">
    <w:altName w:val="Calibri"/>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02A5"/>
    <w:multiLevelType w:val="hybridMultilevel"/>
    <w:tmpl w:val="B07AE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AF737A8"/>
    <w:multiLevelType w:val="hybridMultilevel"/>
    <w:tmpl w:val="230856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AA7C84"/>
    <w:multiLevelType w:val="hybridMultilevel"/>
    <w:tmpl w:val="37FAE54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638077391">
    <w:abstractNumId w:val="0"/>
  </w:num>
  <w:num w:numId="2" w16cid:durableId="10632119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3086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38778A"/>
    <w:rsid w:val="004D3147"/>
    <w:rsid w:val="006D4F22"/>
    <w:rsid w:val="007662C8"/>
    <w:rsid w:val="00784FE7"/>
    <w:rsid w:val="008A562A"/>
    <w:rsid w:val="008F4DB6"/>
    <w:rsid w:val="00A836D0"/>
    <w:rsid w:val="00AC35DA"/>
    <w:rsid w:val="00B1452E"/>
    <w:rsid w:val="00B92D0F"/>
    <w:rsid w:val="00BE62B9"/>
    <w:rsid w:val="00D707B3"/>
    <w:rsid w:val="00DF6BD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0796"/>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4D3147"/>
    <w:rPr>
      <w:rFonts w:ascii="Calibri" w:eastAsia="Calibri" w:hAnsi="Calibri" w:cs="Times New Roman"/>
    </w:rPr>
  </w:style>
  <w:style w:type="character" w:customStyle="1" w:styleId="BezproredaChar">
    <w:name w:val="Bez proreda Char"/>
    <w:link w:val="Bezproreda"/>
    <w:uiPriority w:val="1"/>
    <w:locked/>
    <w:rsid w:val="004D3147"/>
    <w:rPr>
      <w:rFonts w:ascii="Calibri" w:eastAsia="Calibri" w:hAnsi="Calibri" w:cs="Times New Roman"/>
    </w:rPr>
  </w:style>
  <w:style w:type="paragraph" w:styleId="Odlomakpopisa">
    <w:name w:val="List Paragraph"/>
    <w:basedOn w:val="Normal"/>
    <w:uiPriority w:val="34"/>
    <w:qFormat/>
    <w:rsid w:val="00784FE7"/>
    <w:pPr>
      <w:ind w:left="720"/>
      <w:contextualSpacing/>
    </w:pPr>
  </w:style>
  <w:style w:type="paragraph" w:customStyle="1" w:styleId="Standard">
    <w:name w:val="Standard"/>
    <w:rsid w:val="00BE62B9"/>
    <w:pPr>
      <w:widowControl w:val="0"/>
      <w:suppressAutoHyphens/>
      <w:autoSpaceDN w:val="0"/>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193A2A3-C5F4-4445-A118-B447EFAF16E5}">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Marija Vlašić</cp:lastModifiedBy>
  <cp:revision>3</cp:revision>
  <cp:lastPrinted>2014-11-26T14:09:00Z</cp:lastPrinted>
  <dcterms:created xsi:type="dcterms:W3CDTF">2025-02-06T20:48:00Z</dcterms:created>
  <dcterms:modified xsi:type="dcterms:W3CDTF">2025-02-11T10:46:00Z</dcterms:modified>
</cp:coreProperties>
</file>