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B733442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B378195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+*yqw*EzD*gjv*Ejq*xag*ycf*zbF*Bjq*yao*fxk*zew*-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+*eDs*lyd*lyd*lyd*lyd*Btr*EEj*nyh*tjo*bvB*zfE*-</w:t>
            </w:r>
            <w:r>
              <w:rPr>
                <w:rFonts w:ascii="PDF417x" w:hAnsi="PDF417x"/>
                <w:sz w:val="24"/>
                <w:szCs w:val="24"/>
              </w:rPr>
              <w:br/>
              <w:t>+*ftw*qCE*fBk*cib*smb*stg*qga*odk*whi*CEk*onA*-</w:t>
            </w:r>
            <w:r>
              <w:rPr>
                <w:rFonts w:ascii="PDF417x" w:hAnsi="PDF417x"/>
                <w:sz w:val="24"/>
                <w:szCs w:val="24"/>
              </w:rPr>
              <w:br/>
              <w:t>+*ftA*vja*usc*miC*tBm*sax*wcl*Czr*EjB*xDr*uws*-</w:t>
            </w:r>
            <w:r>
              <w:rPr>
                <w:rFonts w:ascii="PDF417x" w:hAnsi="PDF417x"/>
                <w:sz w:val="24"/>
                <w:szCs w:val="24"/>
              </w:rPr>
              <w:br/>
              <w:t>+*xjq*jnC*Dos*bmc*Bwe*pbs*yrE*CFw*BwF*Dqb*uzq*-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32DCEB17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DA876A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033A5F3" w14:textId="023DD7F2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88313DC" wp14:editId="679DA8CD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87237E4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10D6ECCA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2046B56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20EFDED8" w14:textId="6C7EBB17" w:rsidR="00B92D0F" w:rsidRPr="008F4DB6" w:rsidRDefault="006D412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372-01/24-03/2</w:t>
      </w:r>
    </w:p>
    <w:p w14:paraId="2D44D551" w14:textId="7F14F1F2" w:rsidR="00B92D0F" w:rsidRPr="008F4DB6" w:rsidRDefault="006D412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2125-11-02/01-25-6</w:t>
      </w:r>
    </w:p>
    <w:p w14:paraId="44B85DE4" w14:textId="07D2EAE4" w:rsidR="00B92D0F" w:rsidRPr="008F4DB6" w:rsidRDefault="006D412E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6FF6C905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3D0DAE63" w14:textId="77777777" w:rsidR="006D412E" w:rsidRPr="00EF0DEF" w:rsidRDefault="006D412E" w:rsidP="006D412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OPĆINSKO VIJEĆE OPĆINE PLITVIČKA JEZERA</w:t>
      </w:r>
    </w:p>
    <w:p w14:paraId="50E7F28A" w14:textId="77777777" w:rsidR="006D412E" w:rsidRPr="00EF0DEF" w:rsidRDefault="006D412E" w:rsidP="006D412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 w:rsidRPr="00EF0DEF">
        <w:rPr>
          <w:rFonts w:ascii="Arial" w:hAnsi="Arial" w:cs="Arial"/>
          <w:b/>
          <w:bCs/>
          <w:color w:val="000000"/>
          <w:sz w:val="22"/>
          <w:szCs w:val="22"/>
        </w:rPr>
        <w:t>n/r  predsjednika</w:t>
      </w:r>
    </w:p>
    <w:p w14:paraId="6D508B85" w14:textId="77777777" w:rsidR="006D412E" w:rsidRPr="00EF0DEF" w:rsidRDefault="006D412E" w:rsidP="006D412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056307" w14:textId="77777777" w:rsidR="006D412E" w:rsidRPr="00EF0DEF" w:rsidRDefault="006D412E" w:rsidP="006D412E">
      <w:pPr>
        <w:pStyle w:val="Standard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7B4EB2B" w14:textId="77777777" w:rsidR="006D412E" w:rsidRPr="00EF0DEF" w:rsidRDefault="006D412E" w:rsidP="006D412E">
      <w:pPr>
        <w:pStyle w:val="Standard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01D4B4" w14:textId="5B356A14" w:rsidR="006D412E" w:rsidRPr="00EF0DEF" w:rsidRDefault="006D412E" w:rsidP="006D412E">
      <w:pPr>
        <w:ind w:left="1410" w:hanging="1410"/>
        <w:rPr>
          <w:rFonts w:ascii="Arial" w:hAnsi="Arial" w:cs="Arial"/>
          <w:color w:val="000000"/>
        </w:rPr>
      </w:pPr>
      <w:r w:rsidRPr="00EF0DEF">
        <w:rPr>
          <w:rFonts w:ascii="Arial" w:hAnsi="Arial" w:cs="Arial"/>
          <w:b/>
          <w:bCs/>
          <w:color w:val="000000"/>
        </w:rPr>
        <w:t>PREDMET:</w:t>
      </w:r>
      <w:r w:rsidRPr="00EF0DEF">
        <w:rPr>
          <w:rFonts w:ascii="Arial" w:hAnsi="Arial" w:cs="Arial"/>
          <w:b/>
          <w:bCs/>
          <w:color w:val="000000"/>
        </w:rPr>
        <w:tab/>
        <w:t xml:space="preserve">Prijedlog Odluke </w:t>
      </w:r>
      <w:r w:rsidRPr="000D37E4">
        <w:rPr>
          <w:rFonts w:ascii="Arial" w:hAnsi="Arial" w:cs="Arial"/>
          <w:b/>
        </w:rPr>
        <w:t xml:space="preserve">o </w:t>
      </w:r>
      <w:r w:rsidRPr="006D412E">
        <w:rPr>
          <w:rFonts w:ascii="Arial" w:hAnsi="Arial" w:cs="Arial"/>
          <w:b/>
        </w:rPr>
        <w:t xml:space="preserve">kriterijima za određivanje visine zakupnine poslovnih prostora </w:t>
      </w:r>
      <w:r>
        <w:rPr>
          <w:rFonts w:ascii="Arial" w:hAnsi="Arial" w:cs="Arial"/>
          <w:b/>
        </w:rPr>
        <w:t xml:space="preserve">u </w:t>
      </w:r>
      <w:r>
        <w:rPr>
          <w:rFonts w:ascii="Arial" w:hAnsi="Arial" w:cs="Arial"/>
          <w:b/>
        </w:rPr>
        <w:t xml:space="preserve">prenamijenjenom garažnom prostoru u kompleksu </w:t>
      </w:r>
      <w:r w:rsidRPr="00DB4F54">
        <w:rPr>
          <w:rFonts w:ascii="Arial" w:hAnsi="Arial" w:cs="Arial"/>
          <w:b/>
        </w:rPr>
        <w:t>Gradina, J.Jovića 94, Korenica</w:t>
      </w:r>
    </w:p>
    <w:p w14:paraId="4849C3D3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50EA459A" w14:textId="77777777" w:rsidR="006D412E" w:rsidRDefault="006D412E" w:rsidP="006D41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7CF784" w14:textId="1E766717" w:rsidR="006D412E" w:rsidRPr="00EF0DEF" w:rsidRDefault="006D412E" w:rsidP="006D412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>Sukladno odredbama Statuta Općine Plitvička Jezera (</w:t>
      </w:r>
      <w:r>
        <w:rPr>
          <w:rFonts w:ascii="Arial" w:hAnsi="Arial" w:cs="Arial"/>
        </w:rPr>
        <w:t xml:space="preserve">Službeni </w:t>
      </w:r>
      <w:r w:rsidRPr="00EF0DEF">
        <w:rPr>
          <w:rFonts w:ascii="Arial" w:hAnsi="Arial" w:cs="Arial"/>
        </w:rPr>
        <w:t xml:space="preserve">glasnik </w:t>
      </w:r>
      <w:r>
        <w:rPr>
          <w:rFonts w:ascii="Arial" w:hAnsi="Arial" w:cs="Arial"/>
        </w:rPr>
        <w:t>Općine Plitvička Jezera br.</w:t>
      </w:r>
      <w:r w:rsidRPr="00EF0DEF">
        <w:rPr>
          <w:rFonts w:ascii="Arial" w:hAnsi="Arial" w:cs="Arial"/>
        </w:rPr>
        <w:t xml:space="preserve"> 2/</w:t>
      </w:r>
      <w:r>
        <w:rPr>
          <w:rFonts w:ascii="Arial" w:hAnsi="Arial" w:cs="Arial"/>
        </w:rPr>
        <w:t>21 i 9/22</w:t>
      </w:r>
      <w:r w:rsidRPr="00EF0DEF">
        <w:rPr>
          <w:rFonts w:ascii="Arial" w:hAnsi="Arial" w:cs="Arial"/>
        </w:rPr>
        <w:t xml:space="preserve">) općinski načelnik Općine Plitvička Jezera </w:t>
      </w:r>
      <w:r>
        <w:rPr>
          <w:rFonts w:ascii="Arial" w:hAnsi="Arial" w:cs="Arial"/>
        </w:rPr>
        <w:t xml:space="preserve">je </w:t>
      </w:r>
      <w:r w:rsidRPr="00EF0DEF">
        <w:rPr>
          <w:rFonts w:ascii="Arial" w:hAnsi="Arial" w:cs="Arial"/>
        </w:rPr>
        <w:t xml:space="preserve">dana </w:t>
      </w:r>
      <w:r>
        <w:rPr>
          <w:rFonts w:ascii="Arial" w:hAnsi="Arial" w:cs="Arial"/>
        </w:rPr>
        <w:t xml:space="preserve">07.02.2025. </w:t>
      </w:r>
      <w:r w:rsidRPr="00EF0DEF">
        <w:rPr>
          <w:rFonts w:ascii="Arial" w:hAnsi="Arial" w:cs="Arial"/>
        </w:rPr>
        <w:t>godine utvrdio prijedlog Odluke</w:t>
      </w:r>
      <w:r>
        <w:rPr>
          <w:rFonts w:ascii="Arial" w:hAnsi="Arial" w:cs="Arial"/>
        </w:rPr>
        <w:t xml:space="preserve"> </w:t>
      </w:r>
      <w:r w:rsidRPr="00EF0DEF">
        <w:rPr>
          <w:rFonts w:ascii="Arial" w:hAnsi="Arial" w:cs="Arial"/>
        </w:rPr>
        <w:t xml:space="preserve">o </w:t>
      </w:r>
      <w:r w:rsidRPr="006D412E">
        <w:rPr>
          <w:rFonts w:ascii="Arial" w:hAnsi="Arial" w:cs="Arial"/>
        </w:rPr>
        <w:t>kriterijima za određivanje visine zakupnine poslovnih prostora u prenamijenjenom garažnom prostoru u kompleksu Gradina, J.Jovića 94, Korenica</w:t>
      </w:r>
      <w:r>
        <w:rPr>
          <w:rFonts w:ascii="Arial" w:hAnsi="Arial" w:cs="Arial"/>
        </w:rPr>
        <w:t xml:space="preserve">, </w:t>
      </w:r>
      <w:r w:rsidRPr="00EF0DEF">
        <w:rPr>
          <w:rFonts w:ascii="Arial" w:hAnsi="Arial" w:cs="Arial"/>
        </w:rPr>
        <w:t>te ga prosljeđuje Općinskom vijeću Općine Plitvička Jezera na raspravu i donošenje.</w:t>
      </w:r>
    </w:p>
    <w:p w14:paraId="4330633C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325BDE4C" w14:textId="77777777" w:rsidR="006D412E" w:rsidRPr="00EF0DEF" w:rsidRDefault="006D412E" w:rsidP="006D412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                 </w:t>
      </w:r>
      <w:r w:rsidRPr="00EF0DEF">
        <w:rPr>
          <w:rFonts w:ascii="Arial" w:hAnsi="Arial" w:cs="Arial"/>
        </w:rPr>
        <w:tab/>
        <w:t>Izvjestitelj na sjednici Općinskog vijeća bit će općinski načelnik g. Ante Kovač.</w:t>
      </w:r>
    </w:p>
    <w:p w14:paraId="096BD9DC" w14:textId="77777777" w:rsidR="006D412E" w:rsidRPr="00EF0DEF" w:rsidRDefault="006D412E" w:rsidP="006D412E">
      <w:pPr>
        <w:ind w:left="708" w:firstLine="708"/>
        <w:jc w:val="both"/>
        <w:rPr>
          <w:rFonts w:ascii="Arial" w:hAnsi="Arial" w:cs="Arial"/>
        </w:rPr>
      </w:pPr>
    </w:p>
    <w:p w14:paraId="09919502" w14:textId="77777777" w:rsidR="006D412E" w:rsidRPr="00EF0DEF" w:rsidRDefault="006D412E" w:rsidP="006D412E">
      <w:pPr>
        <w:ind w:left="708" w:firstLine="708"/>
        <w:jc w:val="both"/>
        <w:rPr>
          <w:rFonts w:ascii="Arial" w:hAnsi="Arial" w:cs="Arial"/>
        </w:rPr>
      </w:pPr>
    </w:p>
    <w:p w14:paraId="310E172A" w14:textId="77777777" w:rsidR="006D412E" w:rsidRDefault="006D412E" w:rsidP="006D412E">
      <w:pPr>
        <w:ind w:left="708" w:firstLine="708"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</w:p>
    <w:p w14:paraId="049B6AE5" w14:textId="77777777" w:rsidR="006D412E" w:rsidRPr="00EF0DEF" w:rsidRDefault="006D412E" w:rsidP="006D412E">
      <w:pPr>
        <w:ind w:left="708"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 xml:space="preserve">Općinski načelnik </w:t>
      </w:r>
    </w:p>
    <w:p w14:paraId="5960955A" w14:textId="77777777" w:rsidR="006D412E" w:rsidRPr="00EF0DEF" w:rsidRDefault="006D412E" w:rsidP="006D412E">
      <w:pPr>
        <w:ind w:left="708" w:firstLine="708"/>
        <w:jc w:val="right"/>
        <w:rPr>
          <w:rFonts w:ascii="Arial" w:hAnsi="Arial" w:cs="Arial"/>
        </w:rPr>
      </w:pP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</w:r>
      <w:r w:rsidRPr="00EF0DEF">
        <w:rPr>
          <w:rFonts w:ascii="Arial" w:hAnsi="Arial" w:cs="Arial"/>
        </w:rPr>
        <w:tab/>
        <w:t>Ante Kovač</w:t>
      </w:r>
    </w:p>
    <w:p w14:paraId="694E8671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04889AB6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07A3DCB0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3455F1A1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60236EF9" w14:textId="77777777" w:rsidR="006D412E" w:rsidRPr="00EF0DEF" w:rsidRDefault="006D412E" w:rsidP="006D412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 prilogu: </w:t>
      </w:r>
    </w:p>
    <w:p w14:paraId="4A653D38" w14:textId="77777777" w:rsidR="006D412E" w:rsidRPr="00EF0DEF" w:rsidRDefault="006D412E" w:rsidP="006D412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1. Prijedlog Odluke</w:t>
      </w:r>
    </w:p>
    <w:p w14:paraId="28EA635D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42F2AE58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73172B59" w14:textId="77777777" w:rsidR="006D412E" w:rsidRPr="00EF0DEF" w:rsidRDefault="006D412E" w:rsidP="006D412E">
      <w:pPr>
        <w:jc w:val="both"/>
        <w:rPr>
          <w:rFonts w:ascii="Arial" w:hAnsi="Arial" w:cs="Arial"/>
        </w:rPr>
      </w:pPr>
    </w:p>
    <w:p w14:paraId="5AE6FD2D" w14:textId="77777777" w:rsidR="006D412E" w:rsidRPr="00EF0DEF" w:rsidRDefault="006D412E" w:rsidP="006D412E">
      <w:pPr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DOSTAVITI:</w:t>
      </w:r>
    </w:p>
    <w:p w14:paraId="6A8B8D53" w14:textId="77777777" w:rsidR="006D412E" w:rsidRPr="00EF0DEF" w:rsidRDefault="006D412E" w:rsidP="006D412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Općinskom vijeću Općine Plitvička Jezera, članovima, svima, </w:t>
      </w:r>
    </w:p>
    <w:p w14:paraId="06B98B2A" w14:textId="77777777" w:rsidR="006D412E" w:rsidRPr="00EF0DEF" w:rsidRDefault="006D412E" w:rsidP="006D412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Jedinstveni upravni odjel Općine Plitvička Jezera, </w:t>
      </w:r>
    </w:p>
    <w:p w14:paraId="171C6DDA" w14:textId="77777777" w:rsidR="006D412E" w:rsidRPr="00EF0DEF" w:rsidRDefault="006D412E" w:rsidP="006D412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 xml:space="preserve">Uz evidenciju, </w:t>
      </w:r>
    </w:p>
    <w:p w14:paraId="38AF0263" w14:textId="77777777" w:rsidR="006D412E" w:rsidRDefault="006D412E" w:rsidP="006D412E">
      <w:pPr>
        <w:numPr>
          <w:ilvl w:val="0"/>
          <w:numId w:val="2"/>
        </w:numPr>
        <w:suppressAutoHyphens/>
        <w:jc w:val="both"/>
        <w:rPr>
          <w:rFonts w:ascii="Arial" w:hAnsi="Arial" w:cs="Arial"/>
        </w:rPr>
      </w:pPr>
      <w:r w:rsidRPr="00EF0DEF">
        <w:rPr>
          <w:rFonts w:ascii="Arial" w:hAnsi="Arial" w:cs="Arial"/>
        </w:rPr>
        <w:t>Pismohrana, ovdje.</w:t>
      </w:r>
    </w:p>
    <w:p w14:paraId="63DA82CA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17ACE854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0CF46FE9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00E0B63B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03015EB4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5DC07300" w14:textId="77777777" w:rsidR="006D412E" w:rsidRDefault="006D412E" w:rsidP="006D412E">
      <w:pPr>
        <w:suppressAutoHyphens/>
        <w:jc w:val="both"/>
        <w:rPr>
          <w:rFonts w:ascii="Arial" w:hAnsi="Arial" w:cs="Arial"/>
        </w:rPr>
      </w:pPr>
    </w:p>
    <w:p w14:paraId="2FC596A3" w14:textId="3249B8FE" w:rsidR="006D412E" w:rsidRPr="006D412E" w:rsidRDefault="006D412E" w:rsidP="006D412E">
      <w:pPr>
        <w:jc w:val="both"/>
        <w:rPr>
          <w:rFonts w:ascii="Times New Roman" w:eastAsia="Calibri" w:hAnsi="Times New Roman" w:cs="Times New Roman"/>
        </w:rPr>
      </w:pPr>
      <w:r w:rsidRPr="006D412E">
        <w:rPr>
          <w:rFonts w:ascii="Times New Roman" w:eastAsia="Calibri" w:hAnsi="Times New Roman" w:cs="Times New Roman"/>
        </w:rPr>
        <w:lastRenderedPageBreak/>
        <w:t>Na temelju članka 6. Zakona o zakupu i kupoprodaji poslovnog prostora („Narodne novine“,broj 125/11, 64/15, 112/18</w:t>
      </w:r>
      <w:r>
        <w:rPr>
          <w:rFonts w:ascii="Times New Roman" w:eastAsia="Calibri" w:hAnsi="Times New Roman" w:cs="Times New Roman"/>
        </w:rPr>
        <w:t xml:space="preserve"> i 123/24</w:t>
      </w:r>
      <w:r w:rsidRPr="006D412E">
        <w:rPr>
          <w:rFonts w:ascii="Times New Roman" w:eastAsia="Calibri" w:hAnsi="Times New Roman" w:cs="Times New Roman"/>
        </w:rPr>
        <w:t>) i članka 2</w:t>
      </w:r>
      <w:r>
        <w:rPr>
          <w:rFonts w:ascii="Times New Roman" w:eastAsia="Calibri" w:hAnsi="Times New Roman" w:cs="Times New Roman"/>
        </w:rPr>
        <w:t>0</w:t>
      </w:r>
      <w:r w:rsidRPr="006D412E">
        <w:rPr>
          <w:rFonts w:ascii="Times New Roman" w:eastAsia="Calibri" w:hAnsi="Times New Roman" w:cs="Times New Roman"/>
        </w:rPr>
        <w:t>.  Statuta Općine Plitvička  Jezera („Službeni glasnik Općine Plitvička Jezera“ broj: 02/</w:t>
      </w:r>
      <w:r>
        <w:rPr>
          <w:rFonts w:ascii="Times New Roman" w:eastAsia="Calibri" w:hAnsi="Times New Roman" w:cs="Times New Roman"/>
        </w:rPr>
        <w:t>21 i 9/22</w:t>
      </w:r>
      <w:r w:rsidRPr="006D412E">
        <w:rPr>
          <w:rFonts w:ascii="Times New Roman" w:eastAsia="Calibri" w:hAnsi="Times New Roman" w:cs="Times New Roman"/>
        </w:rPr>
        <w:t xml:space="preserve">) Općinsko vijeće Općine Plitvička Jezera na </w:t>
      </w:r>
      <w:r>
        <w:rPr>
          <w:rFonts w:ascii="Times New Roman" w:eastAsia="Calibri" w:hAnsi="Times New Roman" w:cs="Times New Roman"/>
        </w:rPr>
        <w:t>___</w:t>
      </w:r>
      <w:r w:rsidRPr="006D412E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 xml:space="preserve">redovnoj </w:t>
      </w:r>
      <w:r w:rsidRPr="006D412E">
        <w:rPr>
          <w:rFonts w:ascii="Times New Roman" w:eastAsia="Calibri" w:hAnsi="Times New Roman" w:cs="Times New Roman"/>
        </w:rPr>
        <w:t xml:space="preserve">sjednici održanoj </w:t>
      </w:r>
      <w:r>
        <w:rPr>
          <w:rFonts w:ascii="Times New Roman" w:eastAsia="Calibri" w:hAnsi="Times New Roman" w:cs="Times New Roman"/>
        </w:rPr>
        <w:t>dana _______________</w:t>
      </w:r>
      <w:r w:rsidRPr="006D412E">
        <w:rPr>
          <w:rFonts w:ascii="Times New Roman" w:eastAsia="Calibri" w:hAnsi="Times New Roman" w:cs="Times New Roman"/>
        </w:rPr>
        <w:t>.godine donosi</w:t>
      </w:r>
    </w:p>
    <w:p w14:paraId="4A30BF6F" w14:textId="77777777" w:rsidR="006D412E" w:rsidRPr="00DF2042" w:rsidRDefault="006D412E" w:rsidP="006D412E">
      <w:pPr>
        <w:jc w:val="both"/>
        <w:rPr>
          <w:rFonts w:ascii="Times New Roman" w:eastAsia="Calibri" w:hAnsi="Times New Roman" w:cs="Times New Roman"/>
        </w:rPr>
      </w:pPr>
    </w:p>
    <w:p w14:paraId="4B2CE575" w14:textId="77777777" w:rsidR="006D412E" w:rsidRPr="00DF2042" w:rsidRDefault="006D412E" w:rsidP="006D412E">
      <w:pPr>
        <w:jc w:val="both"/>
        <w:rPr>
          <w:rFonts w:ascii="Times New Roman" w:eastAsia="Calibri" w:hAnsi="Times New Roman" w:cs="Times New Roman"/>
        </w:rPr>
      </w:pPr>
    </w:p>
    <w:p w14:paraId="146B9512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 xml:space="preserve">O D L U K U </w:t>
      </w:r>
    </w:p>
    <w:p w14:paraId="7E4285AA" w14:textId="0ACAD4DF" w:rsidR="006D412E" w:rsidRPr="006D412E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 xml:space="preserve">o kriterijima za određivanje visine zakupnine poslovnih prostora </w:t>
      </w:r>
      <w:r>
        <w:rPr>
          <w:rFonts w:ascii="Times New Roman" w:eastAsia="Calibri" w:hAnsi="Times New Roman" w:cs="Times New Roman"/>
          <w:b/>
        </w:rPr>
        <w:t xml:space="preserve">u prenamijenjenom garažnom prostoru u kompleksu </w:t>
      </w:r>
      <w:r w:rsidRPr="006D412E">
        <w:rPr>
          <w:rFonts w:ascii="Times New Roman" w:eastAsia="Calibri" w:hAnsi="Times New Roman" w:cs="Times New Roman"/>
          <w:b/>
        </w:rPr>
        <w:t>Gradin</w:t>
      </w:r>
      <w:r w:rsidRPr="006D412E">
        <w:rPr>
          <w:rFonts w:ascii="Times New Roman" w:eastAsia="Calibri" w:hAnsi="Times New Roman" w:cs="Times New Roman"/>
          <w:b/>
        </w:rPr>
        <w:t>a</w:t>
      </w:r>
      <w:r w:rsidRPr="006D412E">
        <w:rPr>
          <w:rFonts w:ascii="Times New Roman" w:eastAsia="Calibri" w:hAnsi="Times New Roman" w:cs="Times New Roman"/>
          <w:b/>
        </w:rPr>
        <w:t>, Josipa Jovića 94, Korenica</w:t>
      </w:r>
    </w:p>
    <w:p w14:paraId="590EB874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</w:p>
    <w:p w14:paraId="24C710FC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>Članak 1.</w:t>
      </w:r>
    </w:p>
    <w:p w14:paraId="03E35B08" w14:textId="5D311EED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Calibri" w:hAnsi="Times New Roman" w:cs="Times New Roman"/>
        </w:rPr>
        <w:t>Ovom se Odlukom određuju kriteriji za određivanje zakupnine za poslovn</w:t>
      </w:r>
      <w:r>
        <w:rPr>
          <w:rFonts w:ascii="Times New Roman" w:eastAsia="Calibri" w:hAnsi="Times New Roman" w:cs="Times New Roman"/>
        </w:rPr>
        <w:t>e</w:t>
      </w:r>
      <w:r w:rsidRPr="00DF2042">
        <w:rPr>
          <w:rFonts w:ascii="Times New Roman" w:eastAsia="Calibri" w:hAnsi="Times New Roman" w:cs="Times New Roman"/>
        </w:rPr>
        <w:t xml:space="preserve"> prostor</w:t>
      </w:r>
      <w:r>
        <w:rPr>
          <w:rFonts w:ascii="Times New Roman" w:eastAsia="Calibri" w:hAnsi="Times New Roman" w:cs="Times New Roman"/>
        </w:rPr>
        <w:t>e</w:t>
      </w:r>
      <w:r w:rsidRPr="00DF2042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u </w:t>
      </w:r>
      <w:r w:rsidRPr="006D412E">
        <w:rPr>
          <w:rFonts w:ascii="Times New Roman" w:eastAsia="Calibri" w:hAnsi="Times New Roman" w:cs="Times New Roman"/>
        </w:rPr>
        <w:t>prenamijenjenom garažnom prostoru u kompleksu Gradina, Josipa Jovića 94, Korenica</w:t>
      </w:r>
      <w:r>
        <w:rPr>
          <w:rFonts w:ascii="Times New Roman" w:eastAsia="Calibri" w:hAnsi="Times New Roman" w:cs="Times New Roman"/>
        </w:rPr>
        <w:t>,</w:t>
      </w:r>
      <w:r w:rsidRPr="006D412E">
        <w:rPr>
          <w:rFonts w:ascii="Times New Roman" w:eastAsia="Calibri" w:hAnsi="Times New Roman" w:cs="Times New Roman"/>
          <w:color w:val="FF0000"/>
        </w:rPr>
        <w:t xml:space="preserve"> </w:t>
      </w:r>
      <w:r w:rsidRPr="00DF2042">
        <w:rPr>
          <w:rFonts w:ascii="Times New Roman" w:eastAsia="Calibri" w:hAnsi="Times New Roman" w:cs="Times New Roman"/>
        </w:rPr>
        <w:t>prema interesu i cilju općeg, gospodarskog i socijalnog napretka građana te za obavljanje</w:t>
      </w:r>
      <w:r w:rsidRPr="00DF2042">
        <w:rPr>
          <w:rFonts w:ascii="Times New Roman" w:eastAsia="Calibri" w:hAnsi="Times New Roman" w:cs="Times New Roman"/>
          <w:color w:val="FF0000"/>
        </w:rPr>
        <w:t xml:space="preserve"> </w:t>
      </w:r>
      <w:r w:rsidRPr="00DF2042">
        <w:rPr>
          <w:rFonts w:ascii="Times New Roman" w:eastAsia="Calibri" w:hAnsi="Times New Roman" w:cs="Times New Roman"/>
        </w:rPr>
        <w:t>gospodarskih i društvenih djelatnosti.</w:t>
      </w:r>
      <w:r w:rsidRPr="00DF204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</w:p>
    <w:p w14:paraId="44280052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</w:p>
    <w:p w14:paraId="3BA3F4DB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>Članak 2.</w:t>
      </w:r>
    </w:p>
    <w:p w14:paraId="1BF5541F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Zakupnina za poslovni prostor određuje se prema sljedećim osnovnim kriterijima:</w:t>
      </w:r>
    </w:p>
    <w:p w14:paraId="2DA8E595" w14:textId="77777777" w:rsidR="006D412E" w:rsidRPr="00DF2042" w:rsidRDefault="006D412E" w:rsidP="006D412E">
      <w:pPr>
        <w:shd w:val="clear" w:color="auto" w:fill="FFFFFF"/>
        <w:ind w:firstLine="119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- četvornom metru korisne površine poslovnog prostora;</w:t>
      </w:r>
    </w:p>
    <w:p w14:paraId="437C4112" w14:textId="77777777" w:rsidR="006D412E" w:rsidRPr="00DF2042" w:rsidRDefault="006D412E" w:rsidP="006D412E">
      <w:pPr>
        <w:shd w:val="clear" w:color="auto" w:fill="FFFFFF"/>
        <w:ind w:firstLine="119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- djelatnosti koja se u poslovnom prostoru obavlja.</w:t>
      </w:r>
    </w:p>
    <w:p w14:paraId="10D9355F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 xml:space="preserve">Korisna površina poslovnog prostora je površina koja se dobije mjerenjem između zidova prostorije, a ukupna površina svakog poslovnog prostora iskazana je tablicom iz članka 3. ove Odluke. </w:t>
      </w:r>
    </w:p>
    <w:p w14:paraId="77E12B37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443D58B" w14:textId="77777777" w:rsidR="006D412E" w:rsidRPr="00DF2042" w:rsidRDefault="006D412E" w:rsidP="006D41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3. </w:t>
      </w:r>
    </w:p>
    <w:p w14:paraId="0963F304" w14:textId="77777777" w:rsidR="006D412E" w:rsidRPr="00DF2042" w:rsidRDefault="006D412E" w:rsidP="006D412E">
      <w:pPr>
        <w:rPr>
          <w:rFonts w:ascii="Times New Roman" w:eastAsia="Calibri" w:hAnsi="Times New Roman" w:cs="Times New Roman"/>
        </w:rPr>
      </w:pPr>
      <w:r w:rsidRPr="00DF2042">
        <w:rPr>
          <w:rFonts w:ascii="Times New Roman" w:eastAsia="Calibri" w:hAnsi="Times New Roman" w:cs="Times New Roman"/>
        </w:rPr>
        <w:t>Poslovni prostori iz članka 1. ove Odluke  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6"/>
        <w:gridCol w:w="2265"/>
        <w:gridCol w:w="2268"/>
      </w:tblGrid>
      <w:tr w:rsidR="006D412E" w:rsidRPr="00DF2042" w14:paraId="65B6850F" w14:textId="77777777" w:rsidTr="00213929">
        <w:tc>
          <w:tcPr>
            <w:tcW w:w="2263" w:type="dxa"/>
            <w:shd w:val="clear" w:color="auto" w:fill="auto"/>
          </w:tcPr>
          <w:p w14:paraId="5A6E98CC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DF2042">
              <w:rPr>
                <w:rFonts w:ascii="Times New Roman" w:eastAsia="Calibri" w:hAnsi="Times New Roman" w:cs="Times New Roman"/>
              </w:rPr>
              <w:t>Adresa</w:t>
            </w:r>
          </w:p>
        </w:tc>
        <w:tc>
          <w:tcPr>
            <w:tcW w:w="2266" w:type="dxa"/>
            <w:shd w:val="clear" w:color="auto" w:fill="auto"/>
          </w:tcPr>
          <w:p w14:paraId="5FE8BABA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DF2042">
              <w:rPr>
                <w:rFonts w:ascii="Times New Roman" w:eastAsia="Calibri" w:hAnsi="Times New Roman" w:cs="Times New Roman"/>
              </w:rPr>
              <w:t xml:space="preserve"> Brojčana oznaka u projektu i namjena</w:t>
            </w:r>
          </w:p>
        </w:tc>
        <w:tc>
          <w:tcPr>
            <w:tcW w:w="2265" w:type="dxa"/>
            <w:shd w:val="clear" w:color="auto" w:fill="auto"/>
          </w:tcPr>
          <w:p w14:paraId="7E504BA1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DF2042">
              <w:rPr>
                <w:rFonts w:ascii="Times New Roman" w:eastAsia="Calibri" w:hAnsi="Times New Roman" w:cs="Times New Roman"/>
              </w:rPr>
              <w:t>Površina u m</w:t>
            </w:r>
            <w:r w:rsidRPr="00DF204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2345A35" w14:textId="6AA1C924" w:rsidR="00390BAD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DF2042">
              <w:rPr>
                <w:rFonts w:ascii="Times New Roman" w:eastAsia="Calibri" w:hAnsi="Times New Roman" w:cs="Times New Roman"/>
              </w:rPr>
              <w:t>Početna cijena</w:t>
            </w:r>
          </w:p>
          <w:p w14:paraId="69726C6D" w14:textId="32726BE4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eura/</w:t>
            </w:r>
            <w:r w:rsidR="006D412E" w:rsidRPr="00DF2042">
              <w:rPr>
                <w:rFonts w:ascii="Times New Roman" w:eastAsia="Calibri" w:hAnsi="Times New Roman" w:cs="Times New Roman"/>
              </w:rPr>
              <w:t>m</w:t>
            </w:r>
            <w:r w:rsidR="006D412E" w:rsidRPr="00DF2042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</w:tr>
      <w:tr w:rsidR="006D412E" w:rsidRPr="00DF2042" w14:paraId="2CE10DB2" w14:textId="77777777" w:rsidTr="00213929">
        <w:tc>
          <w:tcPr>
            <w:tcW w:w="2263" w:type="dxa"/>
            <w:shd w:val="clear" w:color="auto" w:fill="auto"/>
          </w:tcPr>
          <w:p w14:paraId="261B8D22" w14:textId="77777777" w:rsidR="006D412E" w:rsidRPr="006D412E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6D412E">
              <w:rPr>
                <w:rFonts w:ascii="Times New Roman" w:eastAsia="Calibri" w:hAnsi="Times New Roman" w:cs="Times New Roman"/>
              </w:rPr>
              <w:t>Gradina, Josipa Jovića 94, Korenica</w:t>
            </w:r>
          </w:p>
        </w:tc>
        <w:tc>
          <w:tcPr>
            <w:tcW w:w="2266" w:type="dxa"/>
            <w:shd w:val="clear" w:color="auto" w:fill="auto"/>
          </w:tcPr>
          <w:p w14:paraId="0A020E6C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1</w:t>
            </w:r>
          </w:p>
        </w:tc>
        <w:tc>
          <w:tcPr>
            <w:tcW w:w="2265" w:type="dxa"/>
            <w:shd w:val="clear" w:color="auto" w:fill="auto"/>
          </w:tcPr>
          <w:p w14:paraId="0BEFFA23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118,9 m</w:t>
            </w:r>
            <w:r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05BCD56" w14:textId="3392B00C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758C73BE" w14:textId="77777777" w:rsidTr="00213929">
        <w:tc>
          <w:tcPr>
            <w:tcW w:w="2263" w:type="dxa"/>
            <w:shd w:val="clear" w:color="auto" w:fill="auto"/>
          </w:tcPr>
          <w:p w14:paraId="50D73B02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 w:rsidRPr="00DF204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6BFF914B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2</w:t>
            </w:r>
          </w:p>
        </w:tc>
        <w:tc>
          <w:tcPr>
            <w:tcW w:w="2265" w:type="dxa"/>
            <w:shd w:val="clear" w:color="auto" w:fill="auto"/>
          </w:tcPr>
          <w:p w14:paraId="4675D4B8" w14:textId="36AF3CA2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D412E">
              <w:rPr>
                <w:rFonts w:ascii="Times New Roman" w:eastAsia="Calibri" w:hAnsi="Times New Roman" w:cs="Times New Roman"/>
              </w:rPr>
              <w:t>36,4 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16E7508" w14:textId="4D308982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20151280" w14:textId="77777777" w:rsidTr="00213929">
        <w:tc>
          <w:tcPr>
            <w:tcW w:w="2263" w:type="dxa"/>
            <w:shd w:val="clear" w:color="auto" w:fill="auto"/>
          </w:tcPr>
          <w:p w14:paraId="284136F0" w14:textId="77777777" w:rsidR="006D412E" w:rsidRPr="00DF2042" w:rsidRDefault="006D412E" w:rsidP="00213929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68E552DA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3</w:t>
            </w:r>
          </w:p>
        </w:tc>
        <w:tc>
          <w:tcPr>
            <w:tcW w:w="2265" w:type="dxa"/>
            <w:shd w:val="clear" w:color="auto" w:fill="auto"/>
          </w:tcPr>
          <w:p w14:paraId="40A861D7" w14:textId="0D9C5019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D412E">
              <w:rPr>
                <w:rFonts w:ascii="Times New Roman" w:eastAsia="Calibri" w:hAnsi="Times New Roman" w:cs="Times New Roman"/>
              </w:rPr>
              <w:t>36,4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D412E">
              <w:rPr>
                <w:rFonts w:ascii="Times New Roman" w:eastAsia="Calibri" w:hAnsi="Times New Roman" w:cs="Times New Roman"/>
              </w:rPr>
              <w:t>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16BE5D7C" w14:textId="032C92E2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2600FBD8" w14:textId="77777777" w:rsidTr="00213929">
        <w:tc>
          <w:tcPr>
            <w:tcW w:w="2263" w:type="dxa"/>
            <w:shd w:val="clear" w:color="auto" w:fill="auto"/>
          </w:tcPr>
          <w:p w14:paraId="637371AB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5EDC9DA9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4</w:t>
            </w:r>
          </w:p>
        </w:tc>
        <w:tc>
          <w:tcPr>
            <w:tcW w:w="2265" w:type="dxa"/>
            <w:shd w:val="clear" w:color="auto" w:fill="auto"/>
          </w:tcPr>
          <w:p w14:paraId="509955DA" w14:textId="26798924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D412E">
              <w:rPr>
                <w:rFonts w:ascii="Times New Roman" w:eastAsia="Calibri" w:hAnsi="Times New Roman" w:cs="Times New Roman"/>
              </w:rPr>
              <w:t>36,4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D412E">
              <w:rPr>
                <w:rFonts w:ascii="Times New Roman" w:eastAsia="Calibri" w:hAnsi="Times New Roman" w:cs="Times New Roman"/>
              </w:rPr>
              <w:t>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57F76E5" w14:textId="2ACD657E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341531F4" w14:textId="77777777" w:rsidTr="00213929">
        <w:tc>
          <w:tcPr>
            <w:tcW w:w="2263" w:type="dxa"/>
            <w:shd w:val="clear" w:color="auto" w:fill="auto"/>
          </w:tcPr>
          <w:p w14:paraId="0ECA6058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04DEBF67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5</w:t>
            </w:r>
          </w:p>
        </w:tc>
        <w:tc>
          <w:tcPr>
            <w:tcW w:w="2265" w:type="dxa"/>
            <w:shd w:val="clear" w:color="auto" w:fill="auto"/>
          </w:tcPr>
          <w:p w14:paraId="70618511" w14:textId="4BE3E810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D412E">
              <w:rPr>
                <w:rFonts w:ascii="Times New Roman" w:eastAsia="Calibri" w:hAnsi="Times New Roman" w:cs="Times New Roman"/>
              </w:rPr>
              <w:t>36,4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D412E">
              <w:rPr>
                <w:rFonts w:ascii="Times New Roman" w:eastAsia="Calibri" w:hAnsi="Times New Roman" w:cs="Times New Roman"/>
              </w:rPr>
              <w:t>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83AD549" w14:textId="4EA9EF79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587BA8F1" w14:textId="77777777" w:rsidTr="00213929">
        <w:tc>
          <w:tcPr>
            <w:tcW w:w="2263" w:type="dxa"/>
            <w:shd w:val="clear" w:color="auto" w:fill="auto"/>
          </w:tcPr>
          <w:p w14:paraId="2C2A2EB7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694EEA7C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6</w:t>
            </w:r>
          </w:p>
        </w:tc>
        <w:tc>
          <w:tcPr>
            <w:tcW w:w="2265" w:type="dxa"/>
            <w:shd w:val="clear" w:color="auto" w:fill="auto"/>
          </w:tcPr>
          <w:p w14:paraId="1386863E" w14:textId="1CCC31BC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36</w:t>
            </w:r>
            <w:r w:rsidR="006D412E">
              <w:rPr>
                <w:rFonts w:ascii="Times New Roman" w:eastAsia="Calibri" w:hAnsi="Times New Roman" w:cs="Times New Roman"/>
              </w:rPr>
              <w:t>,4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D412E">
              <w:rPr>
                <w:rFonts w:ascii="Times New Roman" w:eastAsia="Calibri" w:hAnsi="Times New Roman" w:cs="Times New Roman"/>
              </w:rPr>
              <w:t>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AD8C148" w14:textId="407D6F29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4DC1001C" w14:textId="77777777" w:rsidTr="00213929">
        <w:tc>
          <w:tcPr>
            <w:tcW w:w="2263" w:type="dxa"/>
            <w:shd w:val="clear" w:color="auto" w:fill="auto"/>
          </w:tcPr>
          <w:p w14:paraId="1B0D11D3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5F71912F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7</w:t>
            </w:r>
          </w:p>
        </w:tc>
        <w:tc>
          <w:tcPr>
            <w:tcW w:w="2265" w:type="dxa"/>
            <w:shd w:val="clear" w:color="auto" w:fill="auto"/>
          </w:tcPr>
          <w:p w14:paraId="22DBA77F" w14:textId="78321BDA" w:rsidR="006D412E" w:rsidRPr="00DF2042" w:rsidRDefault="00390BAD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 w:rsidR="006D412E">
              <w:rPr>
                <w:rFonts w:ascii="Times New Roman" w:eastAsia="Calibri" w:hAnsi="Times New Roman" w:cs="Times New Roman"/>
              </w:rPr>
              <w:t>36,4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6D412E">
              <w:rPr>
                <w:rFonts w:ascii="Times New Roman" w:eastAsia="Calibri" w:hAnsi="Times New Roman" w:cs="Times New Roman"/>
              </w:rPr>
              <w:t>m</w:t>
            </w:r>
            <w:r w:rsidR="006D412E"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FB56A6F" w14:textId="76BB28E8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6D412E" w:rsidRPr="00DF2042" w14:paraId="5AC442AE" w14:textId="77777777" w:rsidTr="00213929">
        <w:tc>
          <w:tcPr>
            <w:tcW w:w="2263" w:type="dxa"/>
            <w:shd w:val="clear" w:color="auto" w:fill="auto"/>
          </w:tcPr>
          <w:p w14:paraId="002E1F92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6" w:type="dxa"/>
            <w:shd w:val="clear" w:color="auto" w:fill="auto"/>
          </w:tcPr>
          <w:p w14:paraId="047DDF03" w14:textId="77777777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Poslovni prostor 8</w:t>
            </w:r>
          </w:p>
        </w:tc>
        <w:tc>
          <w:tcPr>
            <w:tcW w:w="2265" w:type="dxa"/>
            <w:shd w:val="clear" w:color="auto" w:fill="auto"/>
          </w:tcPr>
          <w:p w14:paraId="6BE127B1" w14:textId="5F188658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180,9</w:t>
            </w:r>
            <w:r w:rsidR="00390BA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m</w:t>
            </w:r>
            <w:r w:rsidRPr="00390BAD">
              <w:rPr>
                <w:rFonts w:ascii="Times New Roman" w:eastAsia="Calibri" w:hAnsi="Times New Roman" w:cs="Times New Roman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37BCA2F4" w14:textId="29092524" w:rsidR="006D412E" w:rsidRPr="00DF2042" w:rsidRDefault="006D412E" w:rsidP="0021392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390BAD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14:paraId="363EF776" w14:textId="77777777" w:rsidR="006D412E" w:rsidRDefault="006D412E" w:rsidP="006D412E">
      <w:pPr>
        <w:rPr>
          <w:rFonts w:ascii="Times New Roman" w:eastAsia="Calibri" w:hAnsi="Times New Roman" w:cs="Times New Roman"/>
          <w:bCs/>
          <w:color w:val="FF0000"/>
        </w:rPr>
      </w:pPr>
    </w:p>
    <w:p w14:paraId="0A056517" w14:textId="77777777" w:rsidR="00390BAD" w:rsidRPr="00FC3E3B" w:rsidRDefault="006D412E" w:rsidP="00390BAD">
      <w:pPr>
        <w:jc w:val="both"/>
        <w:rPr>
          <w:rFonts w:ascii="Times New Roman" w:eastAsia="Calibri" w:hAnsi="Times New Roman" w:cs="Times New Roman"/>
          <w:bCs/>
        </w:rPr>
      </w:pPr>
      <w:r w:rsidRPr="00FC3E3B">
        <w:rPr>
          <w:rFonts w:ascii="Times New Roman" w:eastAsia="Calibri" w:hAnsi="Times New Roman" w:cs="Times New Roman"/>
          <w:bCs/>
        </w:rPr>
        <w:t xml:space="preserve">*Jedan zakupodavac može zakupiti i više poslovnih prostora pa čak i sve poslovne prostore. </w:t>
      </w:r>
    </w:p>
    <w:p w14:paraId="0F15AC21" w14:textId="77777777" w:rsidR="00390BAD" w:rsidRPr="00FC3E3B" w:rsidRDefault="006D412E" w:rsidP="00390BAD">
      <w:pPr>
        <w:jc w:val="both"/>
        <w:rPr>
          <w:rFonts w:ascii="Times New Roman" w:eastAsia="Calibri" w:hAnsi="Times New Roman" w:cs="Times New Roman"/>
          <w:bCs/>
        </w:rPr>
      </w:pPr>
      <w:r w:rsidRPr="00FC3E3B">
        <w:rPr>
          <w:rFonts w:ascii="Times New Roman" w:eastAsia="Calibri" w:hAnsi="Times New Roman" w:cs="Times New Roman"/>
          <w:bCs/>
        </w:rPr>
        <w:t xml:space="preserve">U tom slučaju se visina zakupnine određuje na </w:t>
      </w:r>
      <w:r w:rsidR="00390BAD" w:rsidRPr="00FC3E3B">
        <w:rPr>
          <w:rFonts w:ascii="Times New Roman" w:eastAsia="Calibri" w:hAnsi="Times New Roman" w:cs="Times New Roman"/>
          <w:bCs/>
        </w:rPr>
        <w:t xml:space="preserve">slijedeći </w:t>
      </w:r>
      <w:r w:rsidRPr="00FC3E3B">
        <w:rPr>
          <w:rFonts w:ascii="Times New Roman" w:eastAsia="Calibri" w:hAnsi="Times New Roman" w:cs="Times New Roman"/>
          <w:bCs/>
        </w:rPr>
        <w:t>način</w:t>
      </w:r>
      <w:r w:rsidR="00390BAD" w:rsidRPr="00FC3E3B">
        <w:rPr>
          <w:rFonts w:ascii="Times New Roman" w:eastAsia="Calibri" w:hAnsi="Times New Roman" w:cs="Times New Roman"/>
          <w:bCs/>
        </w:rPr>
        <w:t xml:space="preserve">. </w:t>
      </w:r>
    </w:p>
    <w:p w14:paraId="5FECE2AC" w14:textId="690ED6B5" w:rsidR="00390BAD" w:rsidRPr="00FC3E3B" w:rsidRDefault="006D412E" w:rsidP="00390BA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</w:rPr>
      </w:pPr>
      <w:r w:rsidRPr="00FC3E3B">
        <w:rPr>
          <w:rFonts w:ascii="Times New Roman" w:eastAsia="Calibri" w:hAnsi="Times New Roman" w:cs="Times New Roman"/>
          <w:bCs/>
        </w:rPr>
        <w:t>poslovni prostori od 100 do150 m</w:t>
      </w:r>
      <w:r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 xml:space="preserve"> daju </w:t>
      </w:r>
      <w:r w:rsidR="00FC3E3B" w:rsidRPr="00FC3E3B">
        <w:rPr>
          <w:rFonts w:ascii="Times New Roman" w:eastAsia="Calibri" w:hAnsi="Times New Roman" w:cs="Times New Roman"/>
          <w:bCs/>
        </w:rPr>
        <w:t xml:space="preserve">se </w:t>
      </w:r>
      <w:r w:rsidRPr="00FC3E3B">
        <w:rPr>
          <w:rFonts w:ascii="Times New Roman" w:eastAsia="Calibri" w:hAnsi="Times New Roman" w:cs="Times New Roman"/>
          <w:bCs/>
        </w:rPr>
        <w:t>u natječaj s početnom cijenom od 5</w:t>
      </w:r>
      <w:r w:rsidR="00FC3E3B" w:rsidRPr="00FC3E3B">
        <w:rPr>
          <w:rFonts w:ascii="Times New Roman" w:eastAsia="Calibri" w:hAnsi="Times New Roman" w:cs="Times New Roman"/>
          <w:bCs/>
        </w:rPr>
        <w:t>,00</w:t>
      </w:r>
      <w:r w:rsidRPr="00FC3E3B">
        <w:rPr>
          <w:rFonts w:ascii="Times New Roman" w:eastAsia="Calibri" w:hAnsi="Times New Roman" w:cs="Times New Roman"/>
          <w:bCs/>
        </w:rPr>
        <w:t xml:space="preserve"> eura</w:t>
      </w:r>
      <w:r w:rsidR="00FC3E3B" w:rsidRPr="00FC3E3B">
        <w:rPr>
          <w:rFonts w:ascii="Times New Roman" w:eastAsia="Calibri" w:hAnsi="Times New Roman" w:cs="Times New Roman"/>
          <w:bCs/>
        </w:rPr>
        <w:t>/m</w:t>
      </w:r>
      <w:r w:rsidR="00FC3E3B"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 xml:space="preserve">, </w:t>
      </w:r>
    </w:p>
    <w:p w14:paraId="57BC2523" w14:textId="1C602165" w:rsidR="006D412E" w:rsidRPr="00FC3E3B" w:rsidRDefault="006D412E" w:rsidP="00390BAD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bCs/>
        </w:rPr>
      </w:pPr>
      <w:r w:rsidRPr="00FC3E3B">
        <w:rPr>
          <w:rFonts w:ascii="Times New Roman" w:eastAsia="Calibri" w:hAnsi="Times New Roman" w:cs="Times New Roman"/>
          <w:bCs/>
        </w:rPr>
        <w:t>poslovni prostori iznad 150 m</w:t>
      </w:r>
      <w:r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 xml:space="preserve"> </w:t>
      </w:r>
      <w:r w:rsidR="00FC3E3B" w:rsidRPr="00FC3E3B">
        <w:rPr>
          <w:rFonts w:ascii="Times New Roman" w:eastAsia="Calibri" w:hAnsi="Times New Roman" w:cs="Times New Roman"/>
          <w:bCs/>
        </w:rPr>
        <w:t xml:space="preserve">daju se u natječaj </w:t>
      </w:r>
      <w:r w:rsidRPr="00FC3E3B">
        <w:rPr>
          <w:rFonts w:ascii="Times New Roman" w:eastAsia="Calibri" w:hAnsi="Times New Roman" w:cs="Times New Roman"/>
          <w:bCs/>
        </w:rPr>
        <w:t>s početnom cijenom od 4</w:t>
      </w:r>
      <w:r w:rsidR="00FC3E3B" w:rsidRPr="00FC3E3B">
        <w:rPr>
          <w:rFonts w:ascii="Times New Roman" w:eastAsia="Calibri" w:hAnsi="Times New Roman" w:cs="Times New Roman"/>
          <w:bCs/>
        </w:rPr>
        <w:t>,00</w:t>
      </w:r>
      <w:r w:rsidRPr="00FC3E3B">
        <w:rPr>
          <w:rFonts w:ascii="Times New Roman" w:eastAsia="Calibri" w:hAnsi="Times New Roman" w:cs="Times New Roman"/>
          <w:bCs/>
        </w:rPr>
        <w:t xml:space="preserve"> eura</w:t>
      </w:r>
      <w:r w:rsidR="00FC3E3B" w:rsidRPr="00FC3E3B">
        <w:rPr>
          <w:rFonts w:ascii="Times New Roman" w:eastAsia="Calibri" w:hAnsi="Times New Roman" w:cs="Times New Roman"/>
          <w:bCs/>
        </w:rPr>
        <w:t>/m</w:t>
      </w:r>
      <w:r w:rsidR="00FC3E3B"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 xml:space="preserve">.  </w:t>
      </w:r>
    </w:p>
    <w:p w14:paraId="67E98342" w14:textId="76F5B154" w:rsidR="006D412E" w:rsidRPr="00FC3E3B" w:rsidRDefault="006D412E" w:rsidP="00390BAD">
      <w:pPr>
        <w:jc w:val="both"/>
        <w:rPr>
          <w:rFonts w:ascii="Times New Roman" w:eastAsia="Calibri" w:hAnsi="Times New Roman" w:cs="Times New Roman"/>
          <w:bCs/>
        </w:rPr>
      </w:pPr>
      <w:r w:rsidRPr="00FC3E3B">
        <w:rPr>
          <w:rFonts w:ascii="Times New Roman" w:eastAsia="Calibri" w:hAnsi="Times New Roman" w:cs="Times New Roman"/>
          <w:bCs/>
        </w:rPr>
        <w:t xml:space="preserve">Ukoliko jedan zakupodavac iznajmi sve poslovne prostore, </w:t>
      </w:r>
      <w:r w:rsidR="00FC3E3B" w:rsidRPr="00FC3E3B">
        <w:rPr>
          <w:rFonts w:ascii="Times New Roman" w:eastAsia="Calibri" w:hAnsi="Times New Roman" w:cs="Times New Roman"/>
          <w:bCs/>
        </w:rPr>
        <w:t>o</w:t>
      </w:r>
      <w:r w:rsidRPr="00FC3E3B">
        <w:rPr>
          <w:rFonts w:ascii="Times New Roman" w:eastAsia="Calibri" w:hAnsi="Times New Roman" w:cs="Times New Roman"/>
          <w:bCs/>
        </w:rPr>
        <w:t>bavezan je iznajmiti i kvadraturu zajedničkog hodnika (46,1 m</w:t>
      </w:r>
      <w:r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>) i zajedničkog sanitarnog čvora (11,5 m</w:t>
      </w:r>
      <w:r w:rsidRPr="00FC3E3B">
        <w:rPr>
          <w:rFonts w:ascii="Times New Roman" w:eastAsia="Calibri" w:hAnsi="Times New Roman" w:cs="Times New Roman"/>
          <w:bCs/>
          <w:vertAlign w:val="superscript"/>
        </w:rPr>
        <w:t>2</w:t>
      </w:r>
      <w:r w:rsidRPr="00FC3E3B">
        <w:rPr>
          <w:rFonts w:ascii="Times New Roman" w:eastAsia="Calibri" w:hAnsi="Times New Roman" w:cs="Times New Roman"/>
          <w:bCs/>
        </w:rPr>
        <w:t xml:space="preserve">) te u potpunosti urediti interijer zgrade uz predočenje i suglasnost najmodavca na idejno rješenje. </w:t>
      </w:r>
    </w:p>
    <w:p w14:paraId="045D6920" w14:textId="77777777" w:rsidR="006D412E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</w:p>
    <w:p w14:paraId="0E96A48E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>Članak 4.</w:t>
      </w:r>
    </w:p>
    <w:p w14:paraId="44338A57" w14:textId="4BD77B10" w:rsidR="006D412E" w:rsidRPr="00FC3E3B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hr-HR"/>
        </w:rPr>
      </w:pPr>
      <w:r w:rsidRPr="00FC3E3B">
        <w:rPr>
          <w:rFonts w:ascii="Times New Roman" w:eastAsia="Times New Roman" w:hAnsi="Times New Roman" w:cs="Times New Roman"/>
          <w:lang w:eastAsia="hr-HR"/>
        </w:rPr>
        <w:t xml:space="preserve">Općina se obvezuje nakon provedenog </w:t>
      </w:r>
      <w:r w:rsidR="00FC3E3B">
        <w:rPr>
          <w:rFonts w:ascii="Times New Roman" w:eastAsia="Times New Roman" w:hAnsi="Times New Roman" w:cs="Times New Roman"/>
          <w:lang w:eastAsia="hr-HR"/>
        </w:rPr>
        <w:t xml:space="preserve">javnog </w:t>
      </w:r>
      <w:r w:rsidRPr="00FC3E3B">
        <w:rPr>
          <w:rFonts w:ascii="Times New Roman" w:eastAsia="Times New Roman" w:hAnsi="Times New Roman" w:cs="Times New Roman"/>
          <w:lang w:eastAsia="hr-HR"/>
        </w:rPr>
        <w:t>natječaja</w:t>
      </w:r>
      <w:r w:rsidR="00FC3E3B">
        <w:rPr>
          <w:rFonts w:ascii="Times New Roman" w:eastAsia="Times New Roman" w:hAnsi="Times New Roman" w:cs="Times New Roman"/>
          <w:lang w:eastAsia="hr-HR"/>
        </w:rPr>
        <w:t>, a</w:t>
      </w:r>
      <w:r w:rsidRPr="00FC3E3B">
        <w:rPr>
          <w:rFonts w:ascii="Times New Roman" w:eastAsia="Times New Roman" w:hAnsi="Times New Roman" w:cs="Times New Roman"/>
          <w:lang w:eastAsia="hr-HR"/>
        </w:rPr>
        <w:t xml:space="preserve"> na temelju rezultata </w:t>
      </w:r>
      <w:r w:rsidR="00FC3E3B">
        <w:rPr>
          <w:rFonts w:ascii="Times New Roman" w:eastAsia="Times New Roman" w:hAnsi="Times New Roman" w:cs="Times New Roman"/>
          <w:lang w:eastAsia="hr-HR"/>
        </w:rPr>
        <w:t>istoga,</w:t>
      </w:r>
      <w:r w:rsidRPr="00FC3E3B">
        <w:rPr>
          <w:rFonts w:ascii="Times New Roman" w:eastAsia="Times New Roman" w:hAnsi="Times New Roman" w:cs="Times New Roman"/>
          <w:lang w:eastAsia="hr-HR"/>
        </w:rPr>
        <w:t xml:space="preserve"> napraviti projekt </w:t>
      </w:r>
      <w:r w:rsidR="008402D0">
        <w:rPr>
          <w:rFonts w:ascii="Times New Roman" w:eastAsia="Times New Roman" w:hAnsi="Times New Roman" w:cs="Times New Roman"/>
          <w:lang w:eastAsia="hr-HR"/>
        </w:rPr>
        <w:t>sukladno kojem</w:t>
      </w:r>
      <w:r w:rsidR="00FC3E3B">
        <w:rPr>
          <w:rFonts w:ascii="Times New Roman" w:eastAsia="Times New Roman" w:hAnsi="Times New Roman" w:cs="Times New Roman"/>
          <w:lang w:eastAsia="hr-HR"/>
        </w:rPr>
        <w:t xml:space="preserve"> će </w:t>
      </w:r>
      <w:r w:rsidRPr="00FC3E3B">
        <w:rPr>
          <w:rFonts w:ascii="Times New Roman" w:eastAsia="Times New Roman" w:hAnsi="Times New Roman" w:cs="Times New Roman"/>
          <w:lang w:eastAsia="hr-HR"/>
        </w:rPr>
        <w:t>prezidati prostore, dovesti prostore u rohbau stanje, osigurati zajedničke instalacije, fasadu, urediti zajednički sanitarni čvor</w:t>
      </w:r>
      <w:r w:rsidR="00FC3E3B">
        <w:rPr>
          <w:rFonts w:ascii="Times New Roman" w:eastAsia="Times New Roman" w:hAnsi="Times New Roman" w:cs="Times New Roman"/>
          <w:lang w:eastAsia="hr-HR"/>
        </w:rPr>
        <w:t xml:space="preserve"> i</w:t>
      </w:r>
      <w:r w:rsidRPr="00FC3E3B">
        <w:rPr>
          <w:rFonts w:ascii="Times New Roman" w:eastAsia="Times New Roman" w:hAnsi="Times New Roman" w:cs="Times New Roman"/>
          <w:lang w:eastAsia="hr-HR"/>
        </w:rPr>
        <w:t xml:space="preserve"> hodnik, ugraditi zajedničku stolariju, stolariju koja vodi iz hodnika u poslovne prostore, ulaz u zgradu, okoliš i parkirna mjesta. </w:t>
      </w:r>
    </w:p>
    <w:p w14:paraId="5C8AA153" w14:textId="77777777" w:rsidR="006D412E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 xml:space="preserve">Za zakupninu za poslovni prostor koji je zakupniku dan u zakup u rohbau izvedbi, a adaptiran je na temelju </w:t>
      </w:r>
      <w:r w:rsidRPr="00FC3E3B">
        <w:rPr>
          <w:rFonts w:ascii="Times New Roman" w:eastAsia="Times New Roman" w:hAnsi="Times New Roman" w:cs="Times New Roman"/>
          <w:lang w:eastAsia="hr-HR"/>
        </w:rPr>
        <w:t>idejnog projekta i uz suglasnost zakupodavca</w:t>
      </w: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, može se odobriti sufinanciranje troškova adaptacije kroz priznavanje zakupnine uz predočenje dokaza o ulaganjima, što će biti regulirano posebnom odlukom općinskog načelnik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</w:p>
    <w:p w14:paraId="4D5BCA23" w14:textId="1D2AD105" w:rsidR="006D412E" w:rsidRPr="00FC3E3B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lang w:eastAsia="hr-HR"/>
        </w:rPr>
      </w:pPr>
      <w:r w:rsidRPr="00FC3E3B">
        <w:rPr>
          <w:rFonts w:ascii="Times New Roman" w:eastAsia="Times New Roman" w:hAnsi="Times New Roman" w:cs="Times New Roman"/>
          <w:lang w:eastAsia="hr-HR"/>
        </w:rPr>
        <w:lastRenderedPageBreak/>
        <w:t xml:space="preserve">Općina može uz predočenje dokaza o ulaganjima umanjiti cijenu najma do maksimalnih 12 mjeseci najma priznajući pritom isključivo fiksne radove (podove, keramiku, stropove, instalacije, zidove i ostalo po odluci povjerenstva). </w:t>
      </w:r>
    </w:p>
    <w:p w14:paraId="55668A83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Odobrenjem ulaganja u poslovni prostor zakupnik ne stječe vlasnička prava na poslovnom prostoru.</w:t>
      </w:r>
    </w:p>
    <w:p w14:paraId="59DCAFB6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24DB715" w14:textId="77777777" w:rsidR="006D412E" w:rsidRPr="00DF2042" w:rsidRDefault="006D412E" w:rsidP="006D412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5. </w:t>
      </w:r>
    </w:p>
    <w:p w14:paraId="7A754B8F" w14:textId="77777777" w:rsidR="006D412E" w:rsidRPr="00DF2042" w:rsidRDefault="006D412E" w:rsidP="006D412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F2042">
        <w:rPr>
          <w:rFonts w:ascii="Times New Roman" w:eastAsia="Times New Roman" w:hAnsi="Times New Roman" w:cs="Times New Roman"/>
          <w:color w:val="000000"/>
          <w:lang w:eastAsia="hr-HR"/>
        </w:rPr>
        <w:t>Iznos zakupnine, utvrđen prema kriterijima iz ove Odluke, određuje se kao početni iznos zakupnine prigodom raspisivanja javnog natječaja za zakup poslovnih prostora.</w:t>
      </w:r>
    </w:p>
    <w:p w14:paraId="00E0B03B" w14:textId="77777777" w:rsidR="006D412E" w:rsidRPr="00DF2042" w:rsidRDefault="006D412E" w:rsidP="006D412E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6D5749E" w14:textId="77777777" w:rsidR="006D412E" w:rsidRPr="00DF2042" w:rsidRDefault="006D412E" w:rsidP="006D412E">
      <w:pPr>
        <w:jc w:val="center"/>
        <w:rPr>
          <w:rFonts w:ascii="Times New Roman" w:eastAsia="Calibri" w:hAnsi="Times New Roman" w:cs="Times New Roman"/>
          <w:b/>
        </w:rPr>
      </w:pPr>
      <w:r w:rsidRPr="00DF2042">
        <w:rPr>
          <w:rFonts w:ascii="Times New Roman" w:eastAsia="Calibri" w:hAnsi="Times New Roman" w:cs="Times New Roman"/>
          <w:b/>
        </w:rPr>
        <w:t xml:space="preserve">Članak 6. </w:t>
      </w:r>
    </w:p>
    <w:p w14:paraId="05E7992F" w14:textId="77777777" w:rsidR="006D412E" w:rsidRPr="00DF2042" w:rsidRDefault="006D412E" w:rsidP="006D412E">
      <w:pPr>
        <w:jc w:val="both"/>
        <w:rPr>
          <w:rFonts w:ascii="Times New Roman" w:eastAsia="Calibri" w:hAnsi="Times New Roman" w:cs="Times New Roman"/>
        </w:rPr>
      </w:pPr>
      <w:r w:rsidRPr="00DF2042">
        <w:rPr>
          <w:rFonts w:ascii="Times New Roman" w:eastAsia="Calibri" w:hAnsi="Times New Roman" w:cs="Times New Roman"/>
        </w:rPr>
        <w:t xml:space="preserve">Ova Odluka stupa na snagu osmog dana nakon objave u „Službenom glasniku Općine Plitvička Jezera“. </w:t>
      </w:r>
    </w:p>
    <w:p w14:paraId="20EC5F77" w14:textId="77777777" w:rsidR="006D412E" w:rsidRDefault="006D412E" w:rsidP="006D412E">
      <w:pPr>
        <w:jc w:val="both"/>
        <w:rPr>
          <w:rFonts w:ascii="Times New Roman" w:eastAsia="Calibri" w:hAnsi="Times New Roman" w:cs="Times New Roman"/>
        </w:rPr>
      </w:pPr>
    </w:p>
    <w:p w14:paraId="618D3CAE" w14:textId="77777777" w:rsidR="00FC3E3B" w:rsidRPr="00DF2042" w:rsidRDefault="00FC3E3B" w:rsidP="006D412E">
      <w:pPr>
        <w:jc w:val="both"/>
        <w:rPr>
          <w:rFonts w:ascii="Times New Roman" w:eastAsia="Calibri" w:hAnsi="Times New Roman" w:cs="Times New Roman"/>
        </w:rPr>
      </w:pPr>
    </w:p>
    <w:p w14:paraId="27172555" w14:textId="74968CBE" w:rsidR="006D412E" w:rsidRPr="00FC3E3B" w:rsidRDefault="006D412E" w:rsidP="006D412E">
      <w:pPr>
        <w:widowControl w:val="0"/>
        <w:suppressAutoHyphens/>
        <w:autoSpaceDN w:val="0"/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</w:pPr>
      <w:r w:rsidRPr="00FC3E3B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t>KLASA: 372-</w:t>
      </w:r>
      <w:r w:rsidR="00FC3E3B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t>01/24-03/02</w:t>
      </w:r>
      <w:r w:rsidRPr="00FC3E3B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br/>
        <w:t>URBROJ: 2125</w:t>
      </w:r>
      <w:r w:rsidR="00FC3E3B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t>-11-03-25</w:t>
      </w:r>
    </w:p>
    <w:p w14:paraId="3E000432" w14:textId="319E0F37" w:rsidR="006D412E" w:rsidRDefault="006D412E" w:rsidP="006D412E">
      <w:pPr>
        <w:widowControl w:val="0"/>
        <w:suppressAutoHyphens/>
        <w:autoSpaceDN w:val="0"/>
        <w:jc w:val="both"/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</w:pPr>
      <w:r w:rsidRPr="00FC3E3B"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  <w:t xml:space="preserve">Korenica, </w:t>
      </w:r>
    </w:p>
    <w:p w14:paraId="685B83C1" w14:textId="77777777" w:rsidR="00FC3E3B" w:rsidRPr="00DF2042" w:rsidRDefault="00FC3E3B" w:rsidP="006D412E">
      <w:pPr>
        <w:widowControl w:val="0"/>
        <w:suppressAutoHyphens/>
        <w:autoSpaceDN w:val="0"/>
        <w:jc w:val="both"/>
        <w:rPr>
          <w:rFonts w:ascii="Times New Roman" w:eastAsia="SimSun" w:hAnsi="Times New Roman" w:cs="Times New Roman"/>
          <w:bCs/>
          <w:color w:val="000000"/>
          <w:kern w:val="3"/>
          <w:lang w:eastAsia="zh-CN" w:bidi="hi-IN"/>
        </w:rPr>
      </w:pPr>
    </w:p>
    <w:p w14:paraId="21ADD599" w14:textId="77777777" w:rsidR="006D412E" w:rsidRPr="00DF2042" w:rsidRDefault="006D412E" w:rsidP="006D412E">
      <w:pPr>
        <w:jc w:val="both"/>
        <w:rPr>
          <w:rFonts w:ascii="Times New Roman" w:eastAsia="Calibri" w:hAnsi="Times New Roman" w:cs="Times New Roman"/>
        </w:rPr>
      </w:pPr>
    </w:p>
    <w:p w14:paraId="24E8037C" w14:textId="77777777" w:rsidR="006D412E" w:rsidRPr="00FC3E3B" w:rsidRDefault="006D412E" w:rsidP="006D412E">
      <w:pPr>
        <w:jc w:val="center"/>
        <w:rPr>
          <w:rFonts w:ascii="Times New Roman" w:eastAsia="Calibri" w:hAnsi="Times New Roman" w:cs="Times New Roman"/>
          <w:b/>
          <w:bCs/>
        </w:rPr>
      </w:pPr>
      <w:r w:rsidRPr="00FC3E3B">
        <w:rPr>
          <w:rFonts w:ascii="Times New Roman" w:eastAsia="Calibri" w:hAnsi="Times New Roman" w:cs="Times New Roman"/>
          <w:b/>
          <w:bCs/>
        </w:rPr>
        <w:t>OPĆINSKO VIJEĆE OPĆINE PLITVIČKA JEZERA</w:t>
      </w:r>
    </w:p>
    <w:p w14:paraId="73DA68A9" w14:textId="77777777" w:rsidR="006D412E" w:rsidRPr="00DF2042" w:rsidRDefault="006D412E" w:rsidP="006D412E">
      <w:pPr>
        <w:jc w:val="right"/>
        <w:rPr>
          <w:rFonts w:ascii="Times New Roman" w:eastAsia="Calibri" w:hAnsi="Times New Roman" w:cs="Times New Roman"/>
        </w:rPr>
      </w:pPr>
    </w:p>
    <w:p w14:paraId="1CEE1994" w14:textId="77777777" w:rsidR="006D412E" w:rsidRPr="00DF2042" w:rsidRDefault="006D412E" w:rsidP="006D412E">
      <w:pPr>
        <w:jc w:val="right"/>
        <w:rPr>
          <w:rFonts w:ascii="Times New Roman" w:eastAsia="Calibri" w:hAnsi="Times New Roman" w:cs="Times New Roman"/>
        </w:rPr>
      </w:pPr>
    </w:p>
    <w:p w14:paraId="7557F1BE" w14:textId="3FE0B7C8" w:rsidR="006D412E" w:rsidRPr="00DF2042" w:rsidRDefault="006D412E" w:rsidP="006D412E">
      <w:pPr>
        <w:jc w:val="right"/>
        <w:rPr>
          <w:rFonts w:ascii="Times New Roman" w:eastAsia="Calibri" w:hAnsi="Times New Roman" w:cs="Times New Roman"/>
        </w:rPr>
      </w:pPr>
      <w:r w:rsidRPr="00DF2042">
        <w:rPr>
          <w:rFonts w:ascii="Times New Roman" w:eastAsia="Calibri" w:hAnsi="Times New Roman" w:cs="Times New Roman"/>
        </w:rPr>
        <w:t xml:space="preserve">Predsjednik </w:t>
      </w:r>
      <w:r w:rsidR="00FC3E3B">
        <w:rPr>
          <w:rFonts w:ascii="Times New Roman" w:eastAsia="Calibri" w:hAnsi="Times New Roman" w:cs="Times New Roman"/>
        </w:rPr>
        <w:t>Općinsko v</w:t>
      </w:r>
      <w:r w:rsidRPr="00DF2042">
        <w:rPr>
          <w:rFonts w:ascii="Times New Roman" w:eastAsia="Calibri" w:hAnsi="Times New Roman" w:cs="Times New Roman"/>
        </w:rPr>
        <w:t>ijeća</w:t>
      </w:r>
    </w:p>
    <w:p w14:paraId="49E201F4" w14:textId="77777777" w:rsidR="006D412E" w:rsidRDefault="006D412E" w:rsidP="006D412E">
      <w:pPr>
        <w:jc w:val="right"/>
        <w:rPr>
          <w:rFonts w:ascii="Times New Roman" w:eastAsia="Calibri" w:hAnsi="Times New Roman" w:cs="Times New Roman"/>
        </w:rPr>
      </w:pPr>
      <w:r w:rsidRPr="00DF2042">
        <w:rPr>
          <w:rFonts w:ascii="Times New Roman" w:eastAsia="Calibri" w:hAnsi="Times New Roman" w:cs="Times New Roman"/>
        </w:rPr>
        <w:t>Ante Bionda</w:t>
      </w:r>
    </w:p>
    <w:p w14:paraId="7E71D843" w14:textId="77777777" w:rsidR="006D412E" w:rsidRDefault="006D412E" w:rsidP="006D412E">
      <w:pPr>
        <w:jc w:val="right"/>
        <w:rPr>
          <w:rFonts w:ascii="Times New Roman" w:eastAsia="Calibri" w:hAnsi="Times New Roman" w:cs="Times New Roman"/>
        </w:rPr>
      </w:pPr>
    </w:p>
    <w:sectPr w:rsidR="006D412E" w:rsidSect="00FC3E3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A32186"/>
    <w:multiLevelType w:val="hybridMultilevel"/>
    <w:tmpl w:val="EA126A7C"/>
    <w:lvl w:ilvl="0" w:tplc="F1CCD6C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528715">
    <w:abstractNumId w:val="0"/>
  </w:num>
  <w:num w:numId="2" w16cid:durableId="1899592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1729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38778A"/>
    <w:rsid w:val="00390BAD"/>
    <w:rsid w:val="004D3147"/>
    <w:rsid w:val="006D412E"/>
    <w:rsid w:val="006D4F22"/>
    <w:rsid w:val="007662C8"/>
    <w:rsid w:val="00784FE7"/>
    <w:rsid w:val="008402D0"/>
    <w:rsid w:val="008A562A"/>
    <w:rsid w:val="008F4DB6"/>
    <w:rsid w:val="00A836D0"/>
    <w:rsid w:val="00AC35DA"/>
    <w:rsid w:val="00B92D0F"/>
    <w:rsid w:val="00D707B3"/>
    <w:rsid w:val="00FC3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995E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Standard">
    <w:name w:val="Standard"/>
    <w:rsid w:val="006D412E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2025-02-07T12:03:00Z</cp:lastPrinted>
  <dcterms:created xsi:type="dcterms:W3CDTF">2025-02-07T12:15:00Z</dcterms:created>
  <dcterms:modified xsi:type="dcterms:W3CDTF">2025-02-07T12:15:00Z</dcterms:modified>
</cp:coreProperties>
</file>