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70FA2" w14:textId="77777777" w:rsidR="00E22BDC" w:rsidRPr="005E7FB4" w:rsidRDefault="00E22BDC" w:rsidP="00E22BDC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7A22F2" wp14:editId="5975C807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FADEA" w14:textId="77777777" w:rsidR="00E22BDC" w:rsidRPr="005E7FB4" w:rsidRDefault="00E22BDC" w:rsidP="00E22BDC">
      <w:pPr>
        <w:jc w:val="both"/>
        <w:rPr>
          <w:rFonts w:ascii="Arial" w:hAnsi="Arial" w:cs="Arial"/>
        </w:rPr>
      </w:pPr>
    </w:p>
    <w:p w14:paraId="3DBFD1B6" w14:textId="77777777" w:rsidR="00E22BDC" w:rsidRPr="005E7FB4" w:rsidRDefault="00E22BDC" w:rsidP="00E22BDC">
      <w:pPr>
        <w:jc w:val="both"/>
        <w:rPr>
          <w:rFonts w:ascii="Arial" w:hAnsi="Arial" w:cs="Arial"/>
        </w:rPr>
      </w:pPr>
    </w:p>
    <w:p w14:paraId="03E9A0AB" w14:textId="77777777" w:rsidR="00E22BDC" w:rsidRPr="005E7FB4" w:rsidRDefault="00E22BDC" w:rsidP="00E22BDC">
      <w:pPr>
        <w:jc w:val="both"/>
        <w:rPr>
          <w:rFonts w:ascii="Arial" w:hAnsi="Arial" w:cs="Arial"/>
        </w:rPr>
      </w:pPr>
    </w:p>
    <w:p w14:paraId="02DCF595" w14:textId="62C116DE" w:rsidR="00E22BDC" w:rsidRPr="005E7FB4" w:rsidRDefault="00E22BDC" w:rsidP="00E22BDC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</w:t>
      </w:r>
      <w:r w:rsidR="005E7FB4">
        <w:rPr>
          <w:rFonts w:ascii="Arial" w:hAnsi="Arial" w:cs="Arial"/>
        </w:rPr>
        <w:t xml:space="preserve">       </w:t>
      </w:r>
      <w:r w:rsidRPr="005E7FB4">
        <w:rPr>
          <w:rFonts w:ascii="Arial" w:hAnsi="Arial" w:cs="Arial"/>
        </w:rPr>
        <w:t>OPĆINSKI NAČELNIK</w:t>
      </w:r>
    </w:p>
    <w:p w14:paraId="71C60D06" w14:textId="6E7AF8B9" w:rsidR="00E22BDC" w:rsidRPr="005E7FB4" w:rsidRDefault="00E22BDC" w:rsidP="00E22BDC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7FB4">
        <w:rPr>
          <w:rFonts w:ascii="Arial" w:hAnsi="Arial" w:cs="Arial"/>
          <w:b/>
          <w:bCs/>
          <w:color w:val="000000"/>
          <w:sz w:val="22"/>
          <w:szCs w:val="22"/>
        </w:rPr>
        <w:t xml:space="preserve">KLASA: </w:t>
      </w:r>
      <w:r w:rsidRPr="005E7FB4">
        <w:rPr>
          <w:rFonts w:ascii="Arial" w:hAnsi="Arial" w:cs="Arial"/>
          <w:bCs/>
          <w:color w:val="000000"/>
          <w:sz w:val="22"/>
          <w:szCs w:val="22"/>
        </w:rPr>
        <w:t>011-01/20-01/01</w:t>
      </w:r>
    </w:p>
    <w:p w14:paraId="55EE8C5A" w14:textId="3FDED705" w:rsidR="00E22BDC" w:rsidRPr="005E7FB4" w:rsidRDefault="00E22BDC" w:rsidP="00E22BDC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7FB4">
        <w:rPr>
          <w:rFonts w:ascii="Arial" w:hAnsi="Arial" w:cs="Arial"/>
          <w:b/>
          <w:bCs/>
          <w:color w:val="000000"/>
          <w:sz w:val="22"/>
          <w:szCs w:val="22"/>
        </w:rPr>
        <w:t xml:space="preserve">URBROJ: </w:t>
      </w:r>
      <w:r w:rsidRPr="005E7FB4">
        <w:rPr>
          <w:rFonts w:ascii="Arial" w:hAnsi="Arial" w:cs="Arial"/>
          <w:bCs/>
          <w:color w:val="000000"/>
          <w:sz w:val="22"/>
          <w:szCs w:val="22"/>
        </w:rPr>
        <w:t>2125/11-01/01-20-</w:t>
      </w:r>
      <w:r w:rsidR="00FE342A">
        <w:rPr>
          <w:rFonts w:ascii="Arial" w:hAnsi="Arial" w:cs="Arial"/>
          <w:bCs/>
          <w:color w:val="000000"/>
          <w:sz w:val="22"/>
          <w:szCs w:val="22"/>
        </w:rPr>
        <w:t>03</w:t>
      </w:r>
    </w:p>
    <w:p w14:paraId="3B8B3C20" w14:textId="2BFF0B8E" w:rsidR="00E22BDC" w:rsidRPr="005E7FB4" w:rsidRDefault="00E22BDC" w:rsidP="00E22BDC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E7FB4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 w:rsidR="00FE342A">
        <w:rPr>
          <w:rFonts w:ascii="Arial" w:hAnsi="Arial" w:cs="Arial"/>
          <w:bCs/>
          <w:color w:val="000000"/>
          <w:sz w:val="22"/>
          <w:szCs w:val="22"/>
        </w:rPr>
        <w:t>21.08</w:t>
      </w:r>
      <w:r w:rsidRPr="005E7FB4">
        <w:rPr>
          <w:rFonts w:ascii="Arial" w:hAnsi="Arial" w:cs="Arial"/>
          <w:bCs/>
          <w:color w:val="000000"/>
          <w:sz w:val="22"/>
          <w:szCs w:val="22"/>
        </w:rPr>
        <w:t>.2020. godine</w:t>
      </w:r>
    </w:p>
    <w:p w14:paraId="678E72E3" w14:textId="77777777" w:rsidR="00E22BDC" w:rsidRPr="005E7FB4" w:rsidRDefault="00E22BDC" w:rsidP="00E22BDC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DA5172" w14:textId="77777777" w:rsidR="00E22BDC" w:rsidRPr="005E7FB4" w:rsidRDefault="00E22BDC" w:rsidP="00E22BDC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735A3A" w14:textId="77777777" w:rsidR="00E22BDC" w:rsidRPr="005E7FB4" w:rsidRDefault="00E22BDC" w:rsidP="00E22BDC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E7FB4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7C595EC6" w14:textId="77777777" w:rsidR="00E22BDC" w:rsidRPr="005E7FB4" w:rsidRDefault="00E22BDC" w:rsidP="00E22BDC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E7FB4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0B95CDF1" w14:textId="77777777" w:rsidR="00E22BDC" w:rsidRPr="005E7FB4" w:rsidRDefault="00E22BDC" w:rsidP="00E22BDC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0A3B58" w14:textId="77777777" w:rsidR="00E22BDC" w:rsidRPr="005E7FB4" w:rsidRDefault="00E22BDC" w:rsidP="00E22BDC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935990" w14:textId="7B912EBB" w:rsidR="00E22BDC" w:rsidRPr="005E7FB4" w:rsidRDefault="00E22BDC" w:rsidP="00E22BDC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eastAsia="Times New Roman" w:hAnsi="Arial" w:cs="Arial"/>
          <w:lang w:eastAsia="hr-HR"/>
        </w:rPr>
      </w:pPr>
      <w:r w:rsidRPr="005E7FB4">
        <w:rPr>
          <w:rFonts w:ascii="Arial" w:hAnsi="Arial" w:cs="Arial"/>
          <w:b/>
          <w:bCs/>
          <w:color w:val="000000"/>
        </w:rPr>
        <w:t>PREDMET:</w:t>
      </w:r>
      <w:r w:rsidRPr="005E7FB4">
        <w:rPr>
          <w:rFonts w:ascii="Arial" w:hAnsi="Arial" w:cs="Arial"/>
          <w:b/>
          <w:bCs/>
          <w:color w:val="000000"/>
        </w:rPr>
        <w:tab/>
      </w:r>
      <w:r w:rsidRPr="005E7FB4">
        <w:rPr>
          <w:rFonts w:ascii="Arial" w:hAnsi="Arial" w:cs="Arial"/>
          <w:bCs/>
          <w:color w:val="000000"/>
        </w:rPr>
        <w:t xml:space="preserve">Prijedlog </w:t>
      </w:r>
      <w:bookmarkStart w:id="0" w:name="_Hlk9488971"/>
      <w:r w:rsidRPr="005E7FB4">
        <w:rPr>
          <w:rFonts w:ascii="Arial" w:eastAsia="Times New Roman" w:hAnsi="Arial" w:cs="Arial"/>
          <w:lang w:eastAsia="hr-HR"/>
        </w:rPr>
        <w:t xml:space="preserve">ODLUKE o </w:t>
      </w:r>
      <w:bookmarkEnd w:id="0"/>
      <w:r w:rsidRPr="005E7FB4">
        <w:rPr>
          <w:rFonts w:ascii="Arial" w:eastAsia="Times New Roman" w:hAnsi="Arial" w:cs="Arial"/>
          <w:lang w:eastAsia="hr-HR"/>
        </w:rPr>
        <w:t xml:space="preserve">izmjeni i dopuni Odluke o </w:t>
      </w:r>
    </w:p>
    <w:p w14:paraId="4DDF038C" w14:textId="4F561356" w:rsidR="00E22BDC" w:rsidRPr="005E7FB4" w:rsidRDefault="00E22BDC" w:rsidP="00E22BDC">
      <w:pPr>
        <w:autoSpaceDE w:val="0"/>
        <w:autoSpaceDN w:val="0"/>
        <w:adjustRightInd w:val="0"/>
        <w:spacing w:after="0" w:line="240" w:lineRule="auto"/>
        <w:ind w:left="1418" w:hanging="2"/>
        <w:rPr>
          <w:rFonts w:ascii="Arial" w:eastAsia="Times New Roman" w:hAnsi="Arial" w:cs="Arial"/>
          <w:lang w:eastAsia="hr-HR"/>
        </w:rPr>
      </w:pPr>
      <w:r w:rsidRPr="005E7FB4">
        <w:rPr>
          <w:rFonts w:ascii="Arial" w:eastAsia="Times New Roman" w:hAnsi="Arial" w:cs="Arial"/>
          <w:lang w:eastAsia="hr-HR"/>
        </w:rPr>
        <w:t>raspoređivanju sredstava proračuna Općine Plitvička Jezera za redovito financiranje političkih stranaka i nezavisnih vijećnika Općinskog vijeća</w:t>
      </w:r>
    </w:p>
    <w:p w14:paraId="1BDFC4CD" w14:textId="7F980279" w:rsidR="00E22BDC" w:rsidRPr="005E7FB4" w:rsidRDefault="00E22BDC" w:rsidP="000736DA">
      <w:pPr>
        <w:autoSpaceDE w:val="0"/>
        <w:autoSpaceDN w:val="0"/>
        <w:adjustRightInd w:val="0"/>
        <w:spacing w:after="0" w:line="240" w:lineRule="auto"/>
        <w:ind w:left="1418" w:hanging="2"/>
        <w:rPr>
          <w:rFonts w:ascii="Arial" w:eastAsia="Times New Roman" w:hAnsi="Arial" w:cs="Arial"/>
          <w:lang w:eastAsia="hr-HR"/>
        </w:rPr>
      </w:pPr>
      <w:r w:rsidRPr="005E7FB4">
        <w:rPr>
          <w:rFonts w:ascii="Arial" w:eastAsia="Times New Roman" w:hAnsi="Arial" w:cs="Arial"/>
          <w:lang w:eastAsia="hr-HR"/>
        </w:rPr>
        <w:t>Općine Plitvička Jezera u 2020. godini</w:t>
      </w:r>
    </w:p>
    <w:p w14:paraId="728DBDFE" w14:textId="77777777" w:rsidR="00E22BDC" w:rsidRPr="005E7FB4" w:rsidRDefault="00E22BDC" w:rsidP="00E22BD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14:paraId="42BEAB17" w14:textId="739731FC" w:rsidR="00E22BDC" w:rsidRPr="005E7FB4" w:rsidRDefault="00E22BDC" w:rsidP="000736DA">
      <w:pPr>
        <w:autoSpaceDE w:val="0"/>
        <w:autoSpaceDN w:val="0"/>
        <w:adjustRightInd w:val="0"/>
        <w:ind w:firstLine="1418"/>
        <w:jc w:val="both"/>
        <w:rPr>
          <w:rFonts w:ascii="Arial" w:eastAsia="Times New Roman" w:hAnsi="Arial" w:cs="Arial"/>
          <w:b/>
          <w:lang w:eastAsia="hr-HR"/>
        </w:rPr>
      </w:pPr>
      <w:r w:rsidRPr="005E7FB4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 w:rsidR="00FE342A">
        <w:rPr>
          <w:rFonts w:ascii="Arial" w:hAnsi="Arial" w:cs="Arial"/>
        </w:rPr>
        <w:t>21.08.</w:t>
      </w:r>
      <w:r w:rsidRPr="005E7FB4">
        <w:rPr>
          <w:rFonts w:ascii="Arial" w:hAnsi="Arial" w:cs="Arial"/>
        </w:rPr>
        <w:t xml:space="preserve">2020. godine utvrdio je prijedlog </w:t>
      </w:r>
      <w:r w:rsidRPr="005E7FB4">
        <w:rPr>
          <w:rFonts w:ascii="Arial" w:eastAsia="Times New Roman" w:hAnsi="Arial" w:cs="Arial"/>
          <w:lang w:eastAsia="hr-HR"/>
        </w:rPr>
        <w:t xml:space="preserve">ODLUKE o </w:t>
      </w:r>
      <w:r w:rsidR="000736DA" w:rsidRPr="005E7FB4">
        <w:rPr>
          <w:rFonts w:ascii="Arial" w:eastAsia="Times New Roman" w:hAnsi="Arial" w:cs="Arial"/>
          <w:lang w:eastAsia="hr-HR"/>
        </w:rPr>
        <w:t>izmjeni i dopuni Odluke o raspoređivanju sredstava proračuna Općine Plitvička Jezera za redovito financiranje političkih stranaka i nezavisnih vijećnika Općinskog vijeća</w:t>
      </w:r>
      <w:r w:rsidR="00055255" w:rsidRPr="005E7FB4">
        <w:rPr>
          <w:rFonts w:ascii="Arial" w:eastAsia="Times New Roman" w:hAnsi="Arial" w:cs="Arial"/>
          <w:lang w:eastAsia="hr-HR"/>
        </w:rPr>
        <w:t xml:space="preserve"> </w:t>
      </w:r>
      <w:r w:rsidR="000736DA" w:rsidRPr="005E7FB4">
        <w:rPr>
          <w:rFonts w:ascii="Arial" w:eastAsia="Times New Roman" w:hAnsi="Arial" w:cs="Arial"/>
          <w:lang w:eastAsia="hr-HR"/>
        </w:rPr>
        <w:t>Općine Plitvička Jezera u 2020. godini</w:t>
      </w:r>
      <w:r w:rsidR="00055255" w:rsidRPr="005E7FB4">
        <w:rPr>
          <w:rFonts w:ascii="Arial" w:eastAsia="Times New Roman" w:hAnsi="Arial" w:cs="Arial"/>
          <w:lang w:eastAsia="hr-HR"/>
        </w:rPr>
        <w:t xml:space="preserve"> </w:t>
      </w:r>
      <w:r w:rsidRPr="005E7FB4">
        <w:rPr>
          <w:rFonts w:ascii="Arial" w:hAnsi="Arial" w:cs="Arial"/>
        </w:rPr>
        <w:t xml:space="preserve">te ga prosljeđuje Općinskom vijeću Općine Plitvička Jezera na raspravu i donošenje. </w:t>
      </w:r>
    </w:p>
    <w:p w14:paraId="27B667E6" w14:textId="65A9FF2D" w:rsidR="00E22BDC" w:rsidRPr="005E7FB4" w:rsidRDefault="00E22BDC" w:rsidP="00E22BDC">
      <w:pPr>
        <w:ind w:firstLine="1418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Izvjestitelj na sjednici Općinskog vijeća bit će </w:t>
      </w:r>
      <w:r w:rsidR="005E7FB4">
        <w:rPr>
          <w:rFonts w:ascii="Arial" w:hAnsi="Arial" w:cs="Arial"/>
        </w:rPr>
        <w:t>pročelnica</w:t>
      </w:r>
      <w:r w:rsidR="00C37F29">
        <w:rPr>
          <w:rFonts w:ascii="Arial" w:hAnsi="Arial" w:cs="Arial"/>
        </w:rPr>
        <w:t xml:space="preserve"> Jedinstvenog upravnog odjela Klara Orlić</w:t>
      </w:r>
      <w:r w:rsidRPr="005E7FB4">
        <w:rPr>
          <w:rFonts w:ascii="Arial" w:hAnsi="Arial" w:cs="Arial"/>
        </w:rPr>
        <w:t>.</w:t>
      </w:r>
    </w:p>
    <w:p w14:paraId="1BBCB487" w14:textId="77777777" w:rsidR="00E22BDC" w:rsidRPr="005E7FB4" w:rsidRDefault="00E22BDC" w:rsidP="00E22BDC">
      <w:pPr>
        <w:ind w:left="708" w:firstLine="708"/>
        <w:jc w:val="right"/>
        <w:rPr>
          <w:rFonts w:ascii="Arial" w:hAnsi="Arial" w:cs="Arial"/>
        </w:rPr>
      </w:pPr>
    </w:p>
    <w:p w14:paraId="31666DF2" w14:textId="77777777" w:rsidR="00E22BDC" w:rsidRPr="005E7FB4" w:rsidRDefault="00E22BDC" w:rsidP="00E22BDC">
      <w:pPr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 xml:space="preserve">Općinski načelnik </w:t>
      </w:r>
    </w:p>
    <w:p w14:paraId="41949AA8" w14:textId="77777777" w:rsidR="00E22BDC" w:rsidRPr="005E7FB4" w:rsidRDefault="00E22BDC" w:rsidP="00E22BDC">
      <w:pPr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>Ante Kovač</w:t>
      </w:r>
    </w:p>
    <w:p w14:paraId="7CFDEC47" w14:textId="77777777" w:rsidR="00E22BDC" w:rsidRPr="005E7FB4" w:rsidRDefault="00E22BDC" w:rsidP="00E22BDC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 prilogu: </w:t>
      </w:r>
    </w:p>
    <w:p w14:paraId="345E6A69" w14:textId="77777777" w:rsidR="00E22BDC" w:rsidRPr="005E7FB4" w:rsidRDefault="00E22BDC" w:rsidP="00E22BDC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1. Prijedlog Odluke</w:t>
      </w:r>
    </w:p>
    <w:p w14:paraId="2525197C" w14:textId="77777777" w:rsidR="00E22BDC" w:rsidRPr="005E7FB4" w:rsidRDefault="00E22BDC" w:rsidP="00E22BDC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DOSTAVITI:</w:t>
      </w:r>
    </w:p>
    <w:p w14:paraId="1B4F6DA2" w14:textId="77777777" w:rsidR="00E22BDC" w:rsidRPr="005E7FB4" w:rsidRDefault="00E22BDC" w:rsidP="00E22B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Općinskom vijeću Općine Plitvička Jezera, članovima, svima, </w:t>
      </w:r>
    </w:p>
    <w:p w14:paraId="512DB38C" w14:textId="77777777" w:rsidR="00E22BDC" w:rsidRPr="005E7FB4" w:rsidRDefault="00E22BDC" w:rsidP="00E22B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Jedinstveni upravni odjel Općine Plitvička Jezera, </w:t>
      </w:r>
    </w:p>
    <w:p w14:paraId="614DD793" w14:textId="77777777" w:rsidR="00E22BDC" w:rsidRPr="005E7FB4" w:rsidRDefault="00E22BDC" w:rsidP="00E22B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Uz evidenciju, </w:t>
      </w:r>
    </w:p>
    <w:p w14:paraId="02541AD1" w14:textId="77777777" w:rsidR="00E22BDC" w:rsidRPr="005E7FB4" w:rsidRDefault="00E22BDC" w:rsidP="00E22B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Pismohrana, ovdje.</w:t>
      </w:r>
    </w:p>
    <w:p w14:paraId="386210B3" w14:textId="6F95736E" w:rsidR="00E22BDC" w:rsidRPr="005E7FB4" w:rsidRDefault="00E22BDC" w:rsidP="00E22BDC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br w:type="page"/>
      </w:r>
    </w:p>
    <w:p w14:paraId="73FA2455" w14:textId="5C28D0D8" w:rsidR="00E22BDC" w:rsidRDefault="00C37F29" w:rsidP="00C37F2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 b r a z l o ž e n j e</w:t>
      </w:r>
    </w:p>
    <w:p w14:paraId="24E0D353" w14:textId="6017DD5C" w:rsidR="00C37F29" w:rsidRDefault="00C37F29" w:rsidP="00C37F2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93F3D5" w14:textId="0B83AFD2" w:rsidR="00C37F29" w:rsidRDefault="00C37F29" w:rsidP="004F11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vijeće je </w:t>
      </w:r>
      <w:r w:rsidR="004F1157">
        <w:rPr>
          <w:rFonts w:ascii="Arial" w:hAnsi="Arial" w:cs="Arial"/>
        </w:rPr>
        <w:t>na 22. redovnoj (elektronskoj) sjednici</w:t>
      </w:r>
      <w:r w:rsidR="005A09AF">
        <w:rPr>
          <w:rFonts w:ascii="Arial" w:hAnsi="Arial" w:cs="Arial"/>
        </w:rPr>
        <w:t xml:space="preserve"> održanoj u vremenu </w:t>
      </w:r>
      <w:r w:rsidR="00F43314" w:rsidRPr="00F43314">
        <w:rPr>
          <w:rFonts w:ascii="Arial" w:hAnsi="Arial" w:cs="Arial"/>
        </w:rPr>
        <w:t>od 12.05.2020. godine do 20.05.2020. godine</w:t>
      </w:r>
      <w:r w:rsidR="004F1157">
        <w:rPr>
          <w:rFonts w:ascii="Arial" w:hAnsi="Arial" w:cs="Arial"/>
        </w:rPr>
        <w:t xml:space="preserve"> donijelo O</w:t>
      </w:r>
      <w:r w:rsidR="004F1157" w:rsidRPr="004F1157">
        <w:rPr>
          <w:rFonts w:ascii="Arial" w:hAnsi="Arial" w:cs="Arial"/>
        </w:rPr>
        <w:t>dluk</w:t>
      </w:r>
      <w:r w:rsidR="004F1157">
        <w:rPr>
          <w:rFonts w:ascii="Arial" w:hAnsi="Arial" w:cs="Arial"/>
        </w:rPr>
        <w:t>u</w:t>
      </w:r>
      <w:r w:rsidR="004F1157" w:rsidRPr="004F1157">
        <w:rPr>
          <w:rFonts w:ascii="Arial" w:hAnsi="Arial" w:cs="Arial"/>
        </w:rPr>
        <w:t xml:space="preserve"> o raspoređivanju sredstava proračuna Općine Plitvička Jezera za redovito financiranje političkih stranaka i nezavisnih vijećnika Općinskog vijeća</w:t>
      </w:r>
      <w:r w:rsidR="004F1157">
        <w:rPr>
          <w:rFonts w:ascii="Arial" w:hAnsi="Arial" w:cs="Arial"/>
        </w:rPr>
        <w:t xml:space="preserve"> </w:t>
      </w:r>
      <w:r w:rsidR="004F1157" w:rsidRPr="004F1157">
        <w:rPr>
          <w:rFonts w:ascii="Arial" w:hAnsi="Arial" w:cs="Arial"/>
        </w:rPr>
        <w:t>Općine Plitvička Jezera u 2020. godini</w:t>
      </w:r>
      <w:r w:rsidR="004F1157">
        <w:rPr>
          <w:rFonts w:ascii="Arial" w:hAnsi="Arial" w:cs="Arial"/>
        </w:rPr>
        <w:t xml:space="preserve">. </w:t>
      </w:r>
    </w:p>
    <w:p w14:paraId="5C1B17C7" w14:textId="77777777" w:rsidR="00F43314" w:rsidRDefault="00F43314" w:rsidP="004F1157">
      <w:pPr>
        <w:spacing w:after="0" w:line="240" w:lineRule="auto"/>
        <w:jc w:val="both"/>
        <w:rPr>
          <w:rFonts w:ascii="Arial" w:hAnsi="Arial" w:cs="Arial"/>
        </w:rPr>
      </w:pPr>
    </w:p>
    <w:p w14:paraId="54A6AC37" w14:textId="304FA623" w:rsidR="00C044F1" w:rsidRDefault="004F1157" w:rsidP="004F11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</w:t>
      </w:r>
      <w:r w:rsidR="009C4CDA" w:rsidRPr="009C4CDA">
        <w:rPr>
          <w:rFonts w:ascii="Arial" w:hAnsi="Arial" w:cs="Arial"/>
        </w:rPr>
        <w:t>79. Zakona o lokalnoj i područnoj ( regionalnoj) samoupravi („Narodne novine“, broj: 33/01, 60/01, 129/05, 109/07, 125/08, 36/09, 150/11, 144/12, 19/13, 137/15, 123/17 i 98/19)</w:t>
      </w:r>
      <w:r w:rsidR="008F4904">
        <w:rPr>
          <w:rFonts w:ascii="Arial" w:hAnsi="Arial" w:cs="Arial"/>
        </w:rPr>
        <w:t xml:space="preserve"> navedena Odluka je </w:t>
      </w:r>
      <w:r w:rsidR="00FA2BF7">
        <w:rPr>
          <w:rFonts w:ascii="Arial" w:hAnsi="Arial" w:cs="Arial"/>
        </w:rPr>
        <w:t xml:space="preserve">dana 21.05.2020. godine </w:t>
      </w:r>
      <w:r w:rsidR="008F4904">
        <w:rPr>
          <w:rFonts w:ascii="Arial" w:hAnsi="Arial" w:cs="Arial"/>
        </w:rPr>
        <w:t xml:space="preserve">poslana na nadzor zakonitosti </w:t>
      </w:r>
      <w:r w:rsidR="00A96ED6">
        <w:rPr>
          <w:rFonts w:ascii="Arial" w:hAnsi="Arial" w:cs="Arial"/>
        </w:rPr>
        <w:t>u Ministarstvo uprave</w:t>
      </w:r>
      <w:r w:rsidR="00FA2BF7">
        <w:rPr>
          <w:rFonts w:ascii="Arial" w:hAnsi="Arial" w:cs="Arial"/>
        </w:rPr>
        <w:t xml:space="preserve">, kojom prilikom </w:t>
      </w:r>
      <w:r w:rsidR="00D41D4F">
        <w:rPr>
          <w:rFonts w:ascii="Arial" w:hAnsi="Arial" w:cs="Arial"/>
        </w:rPr>
        <w:t xml:space="preserve">je dana 03.08.2020. godine Općina zaprimila </w:t>
      </w:r>
      <w:r w:rsidR="00BF2825">
        <w:rPr>
          <w:rFonts w:ascii="Arial" w:hAnsi="Arial" w:cs="Arial"/>
        </w:rPr>
        <w:t xml:space="preserve">mišljenje Ministarstva pravosuđa i uprave, </w:t>
      </w:r>
      <w:r w:rsidR="00FA2BF7">
        <w:rPr>
          <w:rFonts w:ascii="Arial" w:hAnsi="Arial" w:cs="Arial"/>
        </w:rPr>
        <w:t>klasa: 023-01/20-01/294, Urbroj: 515-05-01-01/2-20-2</w:t>
      </w:r>
      <w:r w:rsidR="005B1E05">
        <w:rPr>
          <w:rFonts w:ascii="Arial" w:hAnsi="Arial" w:cs="Arial"/>
        </w:rPr>
        <w:t xml:space="preserve">, kojim traže da se postojeća Odluka </w:t>
      </w:r>
      <w:r w:rsidR="006C2B78">
        <w:rPr>
          <w:rFonts w:ascii="Arial" w:hAnsi="Arial" w:cs="Arial"/>
        </w:rPr>
        <w:t>uskladi sa odredbama Zakona</w:t>
      </w:r>
      <w:r w:rsidR="00BF2825">
        <w:rPr>
          <w:rFonts w:ascii="Arial" w:hAnsi="Arial" w:cs="Arial"/>
        </w:rPr>
        <w:t xml:space="preserve"> o financiranju političkih aktivnosti, izborne promidžbe </w:t>
      </w:r>
      <w:r w:rsidR="0007687E">
        <w:rPr>
          <w:rFonts w:ascii="Arial" w:hAnsi="Arial" w:cs="Arial"/>
        </w:rPr>
        <w:t>i referenduma</w:t>
      </w:r>
      <w:r w:rsidR="006C2B78">
        <w:rPr>
          <w:rFonts w:ascii="Arial" w:hAnsi="Arial" w:cs="Arial"/>
        </w:rPr>
        <w:t xml:space="preserve">, a u skladu s njihovim </w:t>
      </w:r>
      <w:r w:rsidR="00C044F1">
        <w:rPr>
          <w:rFonts w:ascii="Arial" w:hAnsi="Arial" w:cs="Arial"/>
        </w:rPr>
        <w:t xml:space="preserve">mišljenjem. </w:t>
      </w:r>
    </w:p>
    <w:p w14:paraId="69EDBE69" w14:textId="77777777" w:rsidR="00C044F1" w:rsidRDefault="00C044F1" w:rsidP="004F1157">
      <w:pPr>
        <w:spacing w:after="0" w:line="240" w:lineRule="auto"/>
        <w:jc w:val="both"/>
        <w:rPr>
          <w:rFonts w:ascii="Arial" w:hAnsi="Arial" w:cs="Arial"/>
        </w:rPr>
      </w:pPr>
    </w:p>
    <w:p w14:paraId="2C9F4DC9" w14:textId="77777777" w:rsidR="00D41D4F" w:rsidRDefault="00C044F1" w:rsidP="004F11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Slijedom navedenog daje se ovaj prijedlog Odluke o izmjeni i dopuni Odluke na razmatranje i usvajanje</w:t>
      </w:r>
      <w:r w:rsidR="00D41D4F">
        <w:rPr>
          <w:rFonts w:ascii="Arial" w:hAnsi="Arial" w:cs="Arial"/>
        </w:rPr>
        <w:t xml:space="preserve">. </w:t>
      </w:r>
    </w:p>
    <w:p w14:paraId="70614F4B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DDFDE1E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CD33CA4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DBEFE6B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8E4EB60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C8A82B1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C008A3B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107C0DE7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39E766A9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6E1F50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362AE9B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0E3ACDE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BFC2E29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67DDE3D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77FCA4C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6DA68CB9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341A88E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6357D64D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178E7D1E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746DA6D5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5DCAD190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64F4BC00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E325895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3554440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ECE5275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384C1CBC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59A70ABD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21776D2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C2992F5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2E5232D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6A73FF1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F8937DF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5EF607B3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47E34C6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20FBAAA5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ED863B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381E4FD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EBEEC5D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026FF228" w14:textId="77777777" w:rsidR="00D41D4F" w:rsidRDefault="00D41D4F" w:rsidP="004F1157">
      <w:pPr>
        <w:spacing w:after="0" w:line="240" w:lineRule="auto"/>
        <w:jc w:val="both"/>
        <w:rPr>
          <w:rFonts w:ascii="Arial" w:hAnsi="Arial" w:cs="Arial"/>
        </w:rPr>
      </w:pPr>
    </w:p>
    <w:p w14:paraId="6FE0DDDF" w14:textId="4354B9A0" w:rsidR="004E7797" w:rsidRPr="005E7FB4" w:rsidRDefault="004E7797" w:rsidP="004E779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Na temelju </w:t>
      </w:r>
      <w:r w:rsidR="007F4E41" w:rsidRPr="005E7FB4">
        <w:rPr>
          <w:rFonts w:ascii="Arial" w:hAnsi="Arial" w:cs="Arial"/>
        </w:rPr>
        <w:t xml:space="preserve">članka </w:t>
      </w:r>
      <w:r w:rsidR="0010642F" w:rsidRPr="005E7FB4">
        <w:rPr>
          <w:rFonts w:ascii="Arial" w:hAnsi="Arial" w:cs="Arial"/>
        </w:rPr>
        <w:t xml:space="preserve">96. </w:t>
      </w:r>
      <w:r w:rsidR="007F4E41" w:rsidRPr="005E7FB4">
        <w:rPr>
          <w:rFonts w:ascii="Arial" w:hAnsi="Arial" w:cs="Arial"/>
        </w:rPr>
        <w:t>Zakona o financiranju političkih aktivnosti</w:t>
      </w:r>
      <w:r w:rsidR="00A40B59" w:rsidRPr="005E7FB4">
        <w:rPr>
          <w:rFonts w:ascii="Arial" w:hAnsi="Arial" w:cs="Arial"/>
        </w:rPr>
        <w:t>, izborne promidžbe i referenduma (</w:t>
      </w:r>
      <w:r w:rsidR="003B46C2" w:rsidRPr="005E7FB4">
        <w:rPr>
          <w:rFonts w:ascii="Arial" w:hAnsi="Arial" w:cs="Arial"/>
        </w:rPr>
        <w:t>„Narodne novine“ broj: 29/19 i 98/19)</w:t>
      </w:r>
      <w:r w:rsidR="00E954F0" w:rsidRPr="005E7FB4">
        <w:rPr>
          <w:rFonts w:ascii="Arial" w:hAnsi="Arial" w:cs="Arial"/>
        </w:rPr>
        <w:t>,</w:t>
      </w:r>
      <w:r w:rsidRPr="005E7FB4">
        <w:rPr>
          <w:rFonts w:ascii="Arial" w:hAnsi="Arial" w:cs="Arial"/>
        </w:rPr>
        <w:t xml:space="preserve"> članka 7</w:t>
      </w:r>
      <w:r w:rsidR="00BD109C">
        <w:rPr>
          <w:rFonts w:ascii="Arial" w:hAnsi="Arial" w:cs="Arial"/>
        </w:rPr>
        <w:t>.</w:t>
      </w:r>
      <w:r w:rsidR="005042EF" w:rsidRPr="005E7FB4">
        <w:rPr>
          <w:rFonts w:ascii="Arial" w:hAnsi="Arial" w:cs="Arial"/>
        </w:rPr>
        <w:t xml:space="preserve"> </w:t>
      </w:r>
      <w:r w:rsidRPr="005E7FB4">
        <w:rPr>
          <w:rFonts w:ascii="Arial" w:hAnsi="Arial" w:cs="Arial"/>
        </w:rPr>
        <w:t xml:space="preserve">Zakona o financiranju političkih aktivnosti i izborne promidžbe ( „Narodne novine“, br. 24/11, 61/11, 27/13, </w:t>
      </w:r>
      <w:r w:rsidR="00630739" w:rsidRPr="005E7FB4">
        <w:rPr>
          <w:rFonts w:ascii="Arial" w:hAnsi="Arial" w:cs="Arial"/>
        </w:rPr>
        <w:t>48/13 – pročišćeni tekst</w:t>
      </w:r>
      <w:r w:rsidR="00E954F0" w:rsidRPr="005E7FB4">
        <w:rPr>
          <w:rFonts w:ascii="Arial" w:hAnsi="Arial" w:cs="Arial"/>
        </w:rPr>
        <w:t xml:space="preserve">, </w:t>
      </w:r>
      <w:r w:rsidRPr="005E7FB4">
        <w:rPr>
          <w:rFonts w:ascii="Arial" w:hAnsi="Arial" w:cs="Arial"/>
        </w:rPr>
        <w:t>2/14</w:t>
      </w:r>
      <w:r w:rsidR="00E954F0" w:rsidRPr="005E7FB4">
        <w:rPr>
          <w:rFonts w:ascii="Arial" w:hAnsi="Arial" w:cs="Arial"/>
        </w:rPr>
        <w:t xml:space="preserve"> – Odluka Ustavnog suda Republike Hrvatske</w:t>
      </w:r>
      <w:r w:rsidRPr="005E7FB4">
        <w:rPr>
          <w:rFonts w:ascii="Arial" w:hAnsi="Arial" w:cs="Arial"/>
        </w:rPr>
        <w:t>, 96/16 i 70/17 ) i članka 22. Statuta Općine Plitvička Jezera ( „Županijski glasnik“ Ličko-senjske županije br.3/18 i 8/18</w:t>
      </w:r>
      <w:r w:rsidR="00950E5E" w:rsidRPr="005E7FB4">
        <w:rPr>
          <w:rFonts w:ascii="Arial" w:hAnsi="Arial" w:cs="Arial"/>
        </w:rPr>
        <w:t xml:space="preserve"> i Službeni glasnik Općine Plitvička Jezera br.2/19 i 3/20</w:t>
      </w:r>
      <w:r w:rsidRPr="005E7FB4">
        <w:rPr>
          <w:rFonts w:ascii="Arial" w:hAnsi="Arial" w:cs="Arial"/>
        </w:rPr>
        <w:t xml:space="preserve">), Općinsko vijeće Općine Plitvička Jezera na </w:t>
      </w:r>
      <w:r w:rsidR="00F4374C" w:rsidRPr="005E7FB4">
        <w:rPr>
          <w:rFonts w:ascii="Arial" w:hAnsi="Arial" w:cs="Arial"/>
        </w:rPr>
        <w:t>2</w:t>
      </w:r>
      <w:r w:rsidR="00E954F0" w:rsidRPr="005E7FB4">
        <w:rPr>
          <w:rFonts w:ascii="Arial" w:hAnsi="Arial" w:cs="Arial"/>
        </w:rPr>
        <w:t>4</w:t>
      </w:r>
      <w:r w:rsidRPr="005E7FB4">
        <w:rPr>
          <w:rFonts w:ascii="Arial" w:hAnsi="Arial" w:cs="Arial"/>
        </w:rPr>
        <w:t>. redovnoj</w:t>
      </w:r>
      <w:r w:rsidR="00F4374C" w:rsidRPr="005E7FB4">
        <w:rPr>
          <w:rFonts w:ascii="Arial" w:hAnsi="Arial" w:cs="Arial"/>
        </w:rPr>
        <w:t xml:space="preserve"> </w:t>
      </w:r>
      <w:r w:rsidRPr="005E7FB4">
        <w:rPr>
          <w:rFonts w:ascii="Arial" w:hAnsi="Arial" w:cs="Arial"/>
        </w:rPr>
        <w:t xml:space="preserve">sjednici održanoj </w:t>
      </w:r>
      <w:r w:rsidR="00E954F0" w:rsidRPr="005E7FB4">
        <w:rPr>
          <w:rFonts w:ascii="Arial" w:hAnsi="Arial" w:cs="Arial"/>
        </w:rPr>
        <w:t>dana _________ 2020. godine</w:t>
      </w:r>
      <w:r w:rsidRPr="005E7FB4">
        <w:rPr>
          <w:rFonts w:ascii="Arial" w:hAnsi="Arial" w:cs="Arial"/>
        </w:rPr>
        <w:t>, donijelo je</w:t>
      </w:r>
    </w:p>
    <w:p w14:paraId="20ACB198" w14:textId="77777777" w:rsidR="004E7797" w:rsidRPr="005E7FB4" w:rsidRDefault="004E7797" w:rsidP="004E7797">
      <w:pPr>
        <w:spacing w:after="0" w:line="240" w:lineRule="auto"/>
        <w:jc w:val="both"/>
        <w:rPr>
          <w:rFonts w:ascii="Arial" w:hAnsi="Arial" w:cs="Arial"/>
        </w:rPr>
      </w:pPr>
    </w:p>
    <w:p w14:paraId="1C25D82E" w14:textId="77777777" w:rsidR="00FD0514" w:rsidRPr="005E7FB4" w:rsidRDefault="00FD0514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E32CE2" w14:textId="782581F9" w:rsidR="004E7797" w:rsidRPr="005E7FB4" w:rsidRDefault="004E7797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ODLUKU</w:t>
      </w:r>
    </w:p>
    <w:p w14:paraId="51F81B87" w14:textId="46A7206F" w:rsidR="00E954F0" w:rsidRPr="005E7FB4" w:rsidRDefault="00E954F0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o izmjeni i dopuni Odluke</w:t>
      </w:r>
    </w:p>
    <w:p w14:paraId="103DC195" w14:textId="77777777" w:rsidR="004E7797" w:rsidRPr="005E7FB4" w:rsidRDefault="004E7797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o raspoređivanju sredstava proračuna Općine Plitvička Jezera za redovito financiranje</w:t>
      </w:r>
    </w:p>
    <w:p w14:paraId="2C381EC3" w14:textId="77777777" w:rsidR="004E7797" w:rsidRPr="005E7FB4" w:rsidRDefault="004E7797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političkih stranaka i nezavisnih vijećnika Općinskog vijeća</w:t>
      </w:r>
    </w:p>
    <w:p w14:paraId="0000EA12" w14:textId="77777777" w:rsidR="004E7797" w:rsidRPr="005E7FB4" w:rsidRDefault="004E7797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Općine Plitvička Jezera u 20</w:t>
      </w:r>
      <w:r w:rsidR="00950E5E" w:rsidRPr="005E7FB4">
        <w:rPr>
          <w:rFonts w:ascii="Arial" w:hAnsi="Arial" w:cs="Arial"/>
          <w:b/>
          <w:bCs/>
        </w:rPr>
        <w:t>20</w:t>
      </w:r>
      <w:r w:rsidRPr="005E7FB4">
        <w:rPr>
          <w:rFonts w:ascii="Arial" w:hAnsi="Arial" w:cs="Arial"/>
          <w:b/>
          <w:bCs/>
        </w:rPr>
        <w:t>. godini</w:t>
      </w:r>
    </w:p>
    <w:p w14:paraId="3E20761A" w14:textId="77777777" w:rsidR="004E7797" w:rsidRPr="005E7FB4" w:rsidRDefault="004E7797" w:rsidP="004E7797">
      <w:pPr>
        <w:spacing w:after="0" w:line="240" w:lineRule="auto"/>
        <w:jc w:val="both"/>
        <w:rPr>
          <w:rFonts w:ascii="Arial" w:hAnsi="Arial" w:cs="Arial"/>
        </w:rPr>
      </w:pPr>
    </w:p>
    <w:p w14:paraId="7E5F9ACF" w14:textId="77777777" w:rsidR="00FD0514" w:rsidRPr="005E7FB4" w:rsidRDefault="00FD0514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C2FD3F" w14:textId="77777777" w:rsidR="004E7797" w:rsidRPr="005E7FB4" w:rsidRDefault="004E7797" w:rsidP="004E77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>Članak 1.</w:t>
      </w:r>
    </w:p>
    <w:p w14:paraId="795603C5" w14:textId="4220CCBC" w:rsidR="00AA53EF" w:rsidRPr="005E7FB4" w:rsidRDefault="00AA53EF" w:rsidP="00671D01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U preambuli Odluke o</w:t>
      </w:r>
      <w:r w:rsidR="00671D01" w:rsidRPr="005E7FB4">
        <w:rPr>
          <w:rFonts w:ascii="Arial" w:hAnsi="Arial" w:cs="Arial"/>
        </w:rPr>
        <w:t xml:space="preserve"> raspoređivanju sredstava proračuna Općine Plitvička Jezera za redovito financiranje političkih stranaka i nezavisnih vijećnika Općinskog vijeća Općine Plitvička Jezera u 2020. godini (Službeni glasnik Općine Plitvička Jezera br.</w:t>
      </w:r>
      <w:r w:rsidR="00A65B22">
        <w:rPr>
          <w:rFonts w:ascii="Arial" w:hAnsi="Arial" w:cs="Arial"/>
        </w:rPr>
        <w:t>5/20</w:t>
      </w:r>
      <w:r w:rsidR="00671D01" w:rsidRPr="005E7FB4">
        <w:rPr>
          <w:rFonts w:ascii="Arial" w:hAnsi="Arial" w:cs="Arial"/>
        </w:rPr>
        <w:t>), kao zakonska osnova za njezino donošenje, dodaje se članak 96. Zakona o financiranju političkih aktivnosti, izborne promidžbe i referenduma („Narodne novine“ broj: 29/19 i 98/19)</w:t>
      </w:r>
      <w:r w:rsidR="00F80E47">
        <w:rPr>
          <w:rFonts w:ascii="Arial" w:hAnsi="Arial" w:cs="Arial"/>
        </w:rPr>
        <w:t xml:space="preserve">, </w:t>
      </w:r>
      <w:r w:rsidR="0059749E">
        <w:rPr>
          <w:rFonts w:ascii="Arial" w:hAnsi="Arial" w:cs="Arial"/>
        </w:rPr>
        <w:t xml:space="preserve">a </w:t>
      </w:r>
      <w:r w:rsidR="00F80E47">
        <w:rPr>
          <w:rFonts w:ascii="Arial" w:hAnsi="Arial" w:cs="Arial"/>
        </w:rPr>
        <w:t>briš</w:t>
      </w:r>
      <w:r w:rsidR="00152FCD">
        <w:rPr>
          <w:rFonts w:ascii="Arial" w:hAnsi="Arial" w:cs="Arial"/>
        </w:rPr>
        <w:t>u</w:t>
      </w:r>
      <w:r w:rsidR="00F80E47">
        <w:rPr>
          <w:rFonts w:ascii="Arial" w:hAnsi="Arial" w:cs="Arial"/>
        </w:rPr>
        <w:t xml:space="preserve"> </w:t>
      </w:r>
      <w:r w:rsidR="0052062E">
        <w:rPr>
          <w:rFonts w:ascii="Arial" w:hAnsi="Arial" w:cs="Arial"/>
        </w:rPr>
        <w:t xml:space="preserve">se </w:t>
      </w:r>
      <w:r w:rsidR="00152FCD">
        <w:rPr>
          <w:rFonts w:ascii="Arial" w:hAnsi="Arial" w:cs="Arial"/>
        </w:rPr>
        <w:t xml:space="preserve">riječi </w:t>
      </w:r>
      <w:r w:rsidR="0059749E">
        <w:rPr>
          <w:rFonts w:ascii="Arial" w:hAnsi="Arial" w:cs="Arial"/>
        </w:rPr>
        <w:t>„</w:t>
      </w:r>
      <w:r w:rsidR="00F80E47">
        <w:rPr>
          <w:rFonts w:ascii="Arial" w:hAnsi="Arial" w:cs="Arial"/>
        </w:rPr>
        <w:t>člank</w:t>
      </w:r>
      <w:r w:rsidR="0059749E">
        <w:rPr>
          <w:rFonts w:ascii="Arial" w:hAnsi="Arial" w:cs="Arial"/>
        </w:rPr>
        <w:t>a</w:t>
      </w:r>
      <w:r w:rsidR="00F80E47">
        <w:rPr>
          <w:rFonts w:ascii="Arial" w:hAnsi="Arial" w:cs="Arial"/>
        </w:rPr>
        <w:t xml:space="preserve"> 3. stavak 2.</w:t>
      </w:r>
      <w:r w:rsidR="0059749E">
        <w:rPr>
          <w:rFonts w:ascii="Arial" w:hAnsi="Arial" w:cs="Arial"/>
        </w:rPr>
        <w:t>“</w:t>
      </w:r>
      <w:r w:rsidR="00152FCD">
        <w:rPr>
          <w:rFonts w:ascii="Arial" w:hAnsi="Arial" w:cs="Arial"/>
        </w:rPr>
        <w:t xml:space="preserve"> te iza brojke 7. </w:t>
      </w:r>
      <w:r w:rsidR="0059749E">
        <w:rPr>
          <w:rFonts w:ascii="Arial" w:hAnsi="Arial" w:cs="Arial"/>
        </w:rPr>
        <w:t>riječ „</w:t>
      </w:r>
      <w:r w:rsidR="00152FCD">
        <w:rPr>
          <w:rFonts w:ascii="Arial" w:hAnsi="Arial" w:cs="Arial"/>
        </w:rPr>
        <w:t>stavak 2</w:t>
      </w:r>
      <w:r w:rsidR="005821FD">
        <w:rPr>
          <w:rFonts w:ascii="Arial" w:hAnsi="Arial" w:cs="Arial"/>
        </w:rPr>
        <w:t>“</w:t>
      </w:r>
      <w:r w:rsidR="002A3AAA" w:rsidRPr="005E7FB4">
        <w:rPr>
          <w:rFonts w:ascii="Arial" w:hAnsi="Arial" w:cs="Arial"/>
        </w:rPr>
        <w:t xml:space="preserve">. </w:t>
      </w:r>
    </w:p>
    <w:p w14:paraId="04DCF771" w14:textId="2C0D6612" w:rsidR="002A3AAA" w:rsidRPr="005E7FB4" w:rsidRDefault="002A3AAA" w:rsidP="00671D01">
      <w:pPr>
        <w:spacing w:after="0" w:line="240" w:lineRule="auto"/>
        <w:jc w:val="both"/>
        <w:rPr>
          <w:rFonts w:ascii="Arial" w:hAnsi="Arial" w:cs="Arial"/>
        </w:rPr>
      </w:pPr>
    </w:p>
    <w:p w14:paraId="3EDA5F3F" w14:textId="20AEE24B" w:rsidR="004E7797" w:rsidRPr="005E7FB4" w:rsidRDefault="004E7797" w:rsidP="00950E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 xml:space="preserve">Članak </w:t>
      </w:r>
      <w:r w:rsidR="002A3AAA" w:rsidRPr="005E7FB4">
        <w:rPr>
          <w:rFonts w:ascii="Arial" w:hAnsi="Arial" w:cs="Arial"/>
          <w:b/>
          <w:bCs/>
        </w:rPr>
        <w:t>2</w:t>
      </w:r>
      <w:r w:rsidRPr="005E7FB4">
        <w:rPr>
          <w:rFonts w:ascii="Arial" w:hAnsi="Arial" w:cs="Arial"/>
          <w:b/>
          <w:bCs/>
        </w:rPr>
        <w:t>.</w:t>
      </w:r>
    </w:p>
    <w:p w14:paraId="702C12A9" w14:textId="3B4BF79E" w:rsidR="002A3AAA" w:rsidRPr="005E7FB4" w:rsidRDefault="002A3AAA" w:rsidP="002A3AAA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Članak 3. Odluke mijenja se i glasi: </w:t>
      </w:r>
    </w:p>
    <w:p w14:paraId="3282658A" w14:textId="77777777" w:rsidR="002A3AAA" w:rsidRPr="005E7FB4" w:rsidRDefault="002A3AAA" w:rsidP="00950E5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4CD0D" w14:textId="40075C91" w:rsidR="004E7797" w:rsidRPr="005E7FB4" w:rsidRDefault="002A3AAA" w:rsidP="004E779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„</w:t>
      </w:r>
      <w:r w:rsidR="004E7797" w:rsidRPr="005E7FB4">
        <w:rPr>
          <w:rFonts w:ascii="Arial" w:hAnsi="Arial" w:cs="Arial"/>
        </w:rPr>
        <w:t>Sredstva iz članka 1. ove Odluke raspoređuju se na način da se utvrdi jednaki iznos</w:t>
      </w:r>
      <w:r w:rsidR="00FD0514" w:rsidRPr="005E7FB4">
        <w:rPr>
          <w:rFonts w:ascii="Arial" w:hAnsi="Arial" w:cs="Arial"/>
        </w:rPr>
        <w:t xml:space="preserve"> </w:t>
      </w:r>
      <w:r w:rsidR="004E7797" w:rsidRPr="005E7FB4">
        <w:rPr>
          <w:rFonts w:ascii="Arial" w:hAnsi="Arial" w:cs="Arial"/>
        </w:rPr>
        <w:t xml:space="preserve">sredstava za svakog člana </w:t>
      </w:r>
      <w:r w:rsidR="00A53FF4" w:rsidRPr="005E7FB4">
        <w:rPr>
          <w:rFonts w:ascii="Arial" w:hAnsi="Arial" w:cs="Arial"/>
        </w:rPr>
        <w:t xml:space="preserve">u </w:t>
      </w:r>
      <w:r w:rsidR="004E7797" w:rsidRPr="005E7FB4">
        <w:rPr>
          <w:rFonts w:ascii="Arial" w:hAnsi="Arial" w:cs="Arial"/>
        </w:rPr>
        <w:t>Općinsko</w:t>
      </w:r>
      <w:r w:rsidR="00A53FF4" w:rsidRPr="005E7FB4">
        <w:rPr>
          <w:rFonts w:ascii="Arial" w:hAnsi="Arial" w:cs="Arial"/>
        </w:rPr>
        <w:t>m</w:t>
      </w:r>
      <w:r w:rsidR="004E7797" w:rsidRPr="005E7FB4">
        <w:rPr>
          <w:rFonts w:ascii="Arial" w:hAnsi="Arial" w:cs="Arial"/>
        </w:rPr>
        <w:t xml:space="preserve"> vijeć</w:t>
      </w:r>
      <w:r w:rsidR="00A53FF4" w:rsidRPr="005E7FB4">
        <w:rPr>
          <w:rFonts w:ascii="Arial" w:hAnsi="Arial" w:cs="Arial"/>
        </w:rPr>
        <w:t>u</w:t>
      </w:r>
      <w:r w:rsidR="004E7797" w:rsidRPr="005E7FB4">
        <w:rPr>
          <w:rFonts w:ascii="Arial" w:hAnsi="Arial" w:cs="Arial"/>
        </w:rPr>
        <w:t xml:space="preserve"> </w:t>
      </w:r>
      <w:r w:rsidR="00A53FF4" w:rsidRPr="005E7FB4">
        <w:rPr>
          <w:rFonts w:ascii="Arial" w:hAnsi="Arial" w:cs="Arial"/>
        </w:rPr>
        <w:t>tako da pojedinoj političkoj stranci pripadaju sredstva razmjerna broju njezinih zastupnika, odnosno članova predstavničkog tijela u trenutku konstituiranja predstavničkog tijela jedinice lokalne i područne (regionalne) samouprave.</w:t>
      </w:r>
    </w:p>
    <w:p w14:paraId="7499D1CD" w14:textId="5F5FF152" w:rsidR="00F34746" w:rsidRPr="005E7FB4" w:rsidRDefault="00F34746" w:rsidP="00F34746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Ukoliko pojedinom članu (ili članovima) Općinskog vijeća nakon konstituiranja predstavničkog tijela jedinice lokalne i područne (regionalne) samouprave, prestane članstvo u političkoj stranci, financijska sredstva koja se raspoređuju sukladno stavku 1. ovoga članka ostaju političkoj stranci kojoj je član predstavničkog tijela jedinice lokalne i područne (regionalne) samouprave pripadao u trenutku konstituiranja Hrvatskoga sabora, odnosno u trenutku konstituiranja predstavničkog tijela jedinice lokalne i područne (regionalne) samouprave.</w:t>
      </w:r>
    </w:p>
    <w:p w14:paraId="73F2264A" w14:textId="323F26F0" w:rsidR="005076FA" w:rsidRPr="005E7FB4" w:rsidRDefault="00520EA2" w:rsidP="005076FA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U slučaju udruživanja dviju ili više političkih stranaka, financijska sredstva koja se raspoređuju sukladno stavku 1. ovoga članka pripadaju političkoj stranci koja je pravni sl</w:t>
      </w:r>
      <w:r w:rsidR="00084F62" w:rsidRPr="005E7FB4">
        <w:rPr>
          <w:rFonts w:ascii="Arial" w:hAnsi="Arial" w:cs="Arial"/>
        </w:rPr>
        <w:t>i</w:t>
      </w:r>
      <w:r w:rsidRPr="005E7FB4">
        <w:rPr>
          <w:rFonts w:ascii="Arial" w:hAnsi="Arial" w:cs="Arial"/>
        </w:rPr>
        <w:t>jednik političkih stranaka koje su udruživanjem prestale postojati.</w:t>
      </w:r>
    </w:p>
    <w:p w14:paraId="183CD53E" w14:textId="5F607814" w:rsidR="00520EA2" w:rsidRPr="005E7FB4" w:rsidRDefault="003B2402" w:rsidP="005076FA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Ukoliko član </w:t>
      </w:r>
      <w:r w:rsidR="001B166B" w:rsidRPr="005E7FB4">
        <w:rPr>
          <w:rFonts w:ascii="Arial" w:hAnsi="Arial" w:cs="Arial"/>
        </w:rPr>
        <w:t>Općinskog vijeća</w:t>
      </w:r>
      <w:r w:rsidRPr="005E7FB4">
        <w:rPr>
          <w:rFonts w:ascii="Arial" w:hAnsi="Arial" w:cs="Arial"/>
        </w:rPr>
        <w:t xml:space="preserve"> izabran s liste grupe birača, nakon konstituiranja predstavničkog tijela jedinice lokalne i područne (regionalne) samouprave, postane član političke stranke koja participira u </w:t>
      </w:r>
      <w:r w:rsidR="001B166B" w:rsidRPr="005E7FB4">
        <w:rPr>
          <w:rFonts w:ascii="Arial" w:hAnsi="Arial" w:cs="Arial"/>
        </w:rPr>
        <w:t>Općinskom vijeću</w:t>
      </w:r>
      <w:r w:rsidRPr="005E7FB4">
        <w:rPr>
          <w:rFonts w:ascii="Arial" w:hAnsi="Arial" w:cs="Arial"/>
        </w:rPr>
        <w:t xml:space="preserve">, sredstva za redovito godišnje </w:t>
      </w:r>
      <w:r w:rsidR="001B166B" w:rsidRPr="005E7FB4">
        <w:rPr>
          <w:rFonts w:ascii="Arial" w:hAnsi="Arial" w:cs="Arial"/>
        </w:rPr>
        <w:t xml:space="preserve">financiranje iz </w:t>
      </w:r>
      <w:r w:rsidRPr="005E7FB4">
        <w:rPr>
          <w:rFonts w:ascii="Arial" w:hAnsi="Arial" w:cs="Arial"/>
        </w:rPr>
        <w:t xml:space="preserve">proračuna jedinice lokalne i područne (regionalne) samouprave ostaju tom zastupniku, odnosno članu </w:t>
      </w:r>
      <w:r w:rsidR="001B166B" w:rsidRPr="005E7FB4">
        <w:rPr>
          <w:rFonts w:ascii="Arial" w:hAnsi="Arial" w:cs="Arial"/>
        </w:rPr>
        <w:t>Općinskog vijeća</w:t>
      </w:r>
      <w:r w:rsidRPr="005E7FB4">
        <w:rPr>
          <w:rFonts w:ascii="Arial" w:hAnsi="Arial" w:cs="Arial"/>
        </w:rPr>
        <w:t xml:space="preserve"> izabranom s liste grupe birača, te se na istog i nadalje primjenjuju sve odredbe ovoga Zakona koje se odnose na članove predstavničkih tijela jedinica lokalne i područne (regionalne) samouprave izabrane s liste grupe birača.</w:t>
      </w:r>
      <w:r w:rsidR="00CB4EA1" w:rsidRPr="005E7FB4">
        <w:rPr>
          <w:rFonts w:ascii="Arial" w:hAnsi="Arial" w:cs="Arial"/>
        </w:rPr>
        <w:t>“</w:t>
      </w:r>
    </w:p>
    <w:p w14:paraId="09DB1E38" w14:textId="362300F8" w:rsidR="001B166B" w:rsidRPr="005E7FB4" w:rsidRDefault="001B166B" w:rsidP="005076FA">
      <w:pPr>
        <w:spacing w:after="0" w:line="240" w:lineRule="auto"/>
        <w:jc w:val="both"/>
        <w:rPr>
          <w:rFonts w:ascii="Arial" w:hAnsi="Arial" w:cs="Arial"/>
        </w:rPr>
      </w:pPr>
    </w:p>
    <w:p w14:paraId="3E1E873B" w14:textId="6E995EE1" w:rsidR="004E7797" w:rsidRPr="005E7FB4" w:rsidRDefault="004E7797" w:rsidP="00950E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 xml:space="preserve">Članak </w:t>
      </w:r>
      <w:r w:rsidR="001B1A47" w:rsidRPr="005E7FB4">
        <w:rPr>
          <w:rFonts w:ascii="Arial" w:hAnsi="Arial" w:cs="Arial"/>
          <w:b/>
          <w:bCs/>
        </w:rPr>
        <w:t>3</w:t>
      </w:r>
      <w:r w:rsidRPr="005E7FB4">
        <w:rPr>
          <w:rFonts w:ascii="Arial" w:hAnsi="Arial" w:cs="Arial"/>
          <w:b/>
          <w:bCs/>
        </w:rPr>
        <w:t>.</w:t>
      </w:r>
      <w:r w:rsidR="00222F86" w:rsidRPr="005E7FB4">
        <w:rPr>
          <w:rFonts w:ascii="Arial" w:hAnsi="Arial" w:cs="Arial"/>
          <w:b/>
          <w:bCs/>
        </w:rPr>
        <w:t xml:space="preserve"> </w:t>
      </w:r>
    </w:p>
    <w:p w14:paraId="25934819" w14:textId="4D609993" w:rsidR="001800ED" w:rsidRPr="005E7FB4" w:rsidRDefault="001800ED" w:rsidP="004E779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Članak 6. </w:t>
      </w:r>
      <w:r w:rsidR="007053DC" w:rsidRPr="005E7FB4">
        <w:rPr>
          <w:rFonts w:ascii="Arial" w:hAnsi="Arial" w:cs="Arial"/>
        </w:rPr>
        <w:t xml:space="preserve">stavak 1. </w:t>
      </w:r>
      <w:r w:rsidRPr="005E7FB4">
        <w:rPr>
          <w:rFonts w:ascii="Arial" w:hAnsi="Arial" w:cs="Arial"/>
        </w:rPr>
        <w:t>mijenja se i</w:t>
      </w:r>
      <w:r w:rsidR="00A94EF5" w:rsidRPr="005E7FB4">
        <w:rPr>
          <w:rFonts w:ascii="Arial" w:hAnsi="Arial" w:cs="Arial"/>
        </w:rPr>
        <w:t xml:space="preserve"> glasi</w:t>
      </w:r>
      <w:r w:rsidR="00CB4EA1" w:rsidRPr="005E7FB4">
        <w:rPr>
          <w:rFonts w:ascii="Arial" w:hAnsi="Arial" w:cs="Arial"/>
        </w:rPr>
        <w:t xml:space="preserve">: </w:t>
      </w:r>
    </w:p>
    <w:p w14:paraId="0B43B69D" w14:textId="77777777" w:rsidR="00CB4EA1" w:rsidRPr="005E7FB4" w:rsidRDefault="00CB4EA1" w:rsidP="004E7797">
      <w:pPr>
        <w:spacing w:after="0" w:line="240" w:lineRule="auto"/>
        <w:jc w:val="both"/>
        <w:rPr>
          <w:rFonts w:ascii="Arial" w:hAnsi="Arial" w:cs="Arial"/>
        </w:rPr>
      </w:pPr>
    </w:p>
    <w:p w14:paraId="42E38E9F" w14:textId="562F1AFB" w:rsidR="004E7797" w:rsidRPr="005E7FB4" w:rsidRDefault="00CB4EA1" w:rsidP="004E779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„</w:t>
      </w:r>
      <w:r w:rsidR="004E7797" w:rsidRPr="005E7FB4">
        <w:rPr>
          <w:rFonts w:ascii="Arial" w:hAnsi="Arial" w:cs="Arial"/>
        </w:rPr>
        <w:t xml:space="preserve">Raspoređena sredstva iz članka 5. ove Odluke doznačit će se </w:t>
      </w:r>
      <w:r w:rsidR="00AC09B7" w:rsidRPr="005E7FB4">
        <w:rPr>
          <w:rFonts w:ascii="Arial" w:hAnsi="Arial" w:cs="Arial"/>
        </w:rPr>
        <w:t>na žiroračun političke stranke, odnosno na poseban račun člana Općinskog vijeća  izabranog s liste grupe birača tromjesečno u jednakim iznosima.</w:t>
      </w:r>
      <w:r w:rsidR="004674A4" w:rsidRPr="005E7FB4">
        <w:rPr>
          <w:rFonts w:ascii="Arial" w:hAnsi="Arial" w:cs="Arial"/>
        </w:rPr>
        <w:t>“</w:t>
      </w:r>
    </w:p>
    <w:p w14:paraId="06B23CD7" w14:textId="143E5467" w:rsidR="004E7797" w:rsidRPr="005E7FB4" w:rsidRDefault="004E7797" w:rsidP="001771B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lastRenderedPageBreak/>
        <w:t xml:space="preserve">Članak </w:t>
      </w:r>
      <w:r w:rsidR="007053DC" w:rsidRPr="005E7FB4">
        <w:rPr>
          <w:rFonts w:ascii="Arial" w:hAnsi="Arial" w:cs="Arial"/>
          <w:b/>
          <w:bCs/>
        </w:rPr>
        <w:t>4</w:t>
      </w:r>
      <w:r w:rsidRPr="005E7FB4">
        <w:rPr>
          <w:rFonts w:ascii="Arial" w:hAnsi="Arial" w:cs="Arial"/>
          <w:b/>
          <w:bCs/>
        </w:rPr>
        <w:t>.</w:t>
      </w:r>
    </w:p>
    <w:p w14:paraId="3638A253" w14:textId="2106F08F" w:rsidR="007053DC" w:rsidRPr="005E7FB4" w:rsidRDefault="007053DC" w:rsidP="007053DC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Ostale odredbe osnovne Odluke ostaju nepromijenjene. </w:t>
      </w:r>
    </w:p>
    <w:p w14:paraId="22475F4A" w14:textId="271F5C59" w:rsidR="007053DC" w:rsidRPr="005E7FB4" w:rsidRDefault="007053DC" w:rsidP="007053DC">
      <w:pPr>
        <w:spacing w:after="0" w:line="240" w:lineRule="auto"/>
        <w:jc w:val="both"/>
        <w:rPr>
          <w:rFonts w:ascii="Arial" w:hAnsi="Arial" w:cs="Arial"/>
        </w:rPr>
      </w:pPr>
    </w:p>
    <w:p w14:paraId="79267A3A" w14:textId="1F766515" w:rsidR="007053DC" w:rsidRPr="005E7FB4" w:rsidRDefault="007053DC" w:rsidP="007053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7FB4">
        <w:rPr>
          <w:rFonts w:ascii="Arial" w:hAnsi="Arial" w:cs="Arial"/>
          <w:b/>
          <w:bCs/>
        </w:rPr>
        <w:t xml:space="preserve">Članak 5. </w:t>
      </w:r>
    </w:p>
    <w:p w14:paraId="7ED4C25E" w14:textId="042AC38D" w:rsidR="004E7797" w:rsidRPr="005E7FB4" w:rsidRDefault="004E7797" w:rsidP="004E779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Ova Odluka stupa na snagu osmog </w:t>
      </w:r>
      <w:r w:rsidR="007053DC" w:rsidRPr="005E7FB4">
        <w:rPr>
          <w:rFonts w:ascii="Arial" w:hAnsi="Arial" w:cs="Arial"/>
        </w:rPr>
        <w:t xml:space="preserve">(8) </w:t>
      </w:r>
      <w:r w:rsidRPr="005E7FB4">
        <w:rPr>
          <w:rFonts w:ascii="Arial" w:hAnsi="Arial" w:cs="Arial"/>
        </w:rPr>
        <w:t>dana od dana objave u „Službenom glasniku</w:t>
      </w:r>
      <w:r w:rsidR="00FD0514" w:rsidRPr="005E7FB4">
        <w:rPr>
          <w:rFonts w:ascii="Arial" w:hAnsi="Arial" w:cs="Arial"/>
        </w:rPr>
        <w:t xml:space="preserve"> </w:t>
      </w:r>
      <w:r w:rsidRPr="005E7FB4">
        <w:rPr>
          <w:rFonts w:ascii="Arial" w:hAnsi="Arial" w:cs="Arial"/>
        </w:rPr>
        <w:t>Općine Plitvička Jezera“</w:t>
      </w:r>
      <w:r w:rsidR="00FD0514" w:rsidRPr="005E7FB4">
        <w:rPr>
          <w:rFonts w:ascii="Arial" w:hAnsi="Arial" w:cs="Arial"/>
        </w:rPr>
        <w:t>.</w:t>
      </w:r>
    </w:p>
    <w:p w14:paraId="43318E2E" w14:textId="77777777" w:rsidR="00FD0514" w:rsidRPr="005E7FB4" w:rsidRDefault="00FD0514" w:rsidP="004E7797">
      <w:pPr>
        <w:spacing w:after="0" w:line="240" w:lineRule="auto"/>
        <w:jc w:val="both"/>
        <w:rPr>
          <w:rFonts w:ascii="Arial" w:hAnsi="Arial" w:cs="Arial"/>
        </w:rPr>
      </w:pPr>
    </w:p>
    <w:p w14:paraId="5F284244" w14:textId="77777777" w:rsidR="00FD0514" w:rsidRPr="005E7FB4" w:rsidRDefault="00FD0514" w:rsidP="00FD0514">
      <w:pPr>
        <w:spacing w:after="0" w:line="240" w:lineRule="auto"/>
        <w:jc w:val="both"/>
        <w:rPr>
          <w:rFonts w:ascii="Arial" w:hAnsi="Arial" w:cs="Arial"/>
        </w:rPr>
      </w:pPr>
    </w:p>
    <w:p w14:paraId="26831674" w14:textId="77777777" w:rsidR="00FD0514" w:rsidRPr="005E7FB4" w:rsidRDefault="00FD0514" w:rsidP="00FD0514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KLASA: 011-01/</w:t>
      </w:r>
      <w:r w:rsidR="001771B0" w:rsidRPr="005E7FB4">
        <w:rPr>
          <w:rFonts w:ascii="Arial" w:hAnsi="Arial" w:cs="Arial"/>
        </w:rPr>
        <w:t>20</w:t>
      </w:r>
      <w:r w:rsidRPr="005E7FB4">
        <w:rPr>
          <w:rFonts w:ascii="Arial" w:hAnsi="Arial" w:cs="Arial"/>
        </w:rPr>
        <w:t>-01/01</w:t>
      </w:r>
    </w:p>
    <w:p w14:paraId="0E011B43" w14:textId="41EAFB58" w:rsidR="00FD0514" w:rsidRPr="005E7FB4" w:rsidRDefault="00FD0514" w:rsidP="00FD0514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URBROJ: 2125/11-03-</w:t>
      </w:r>
      <w:r w:rsidR="001771B0" w:rsidRPr="005E7FB4">
        <w:rPr>
          <w:rFonts w:ascii="Arial" w:hAnsi="Arial" w:cs="Arial"/>
        </w:rPr>
        <w:t>20-</w:t>
      </w:r>
    </w:p>
    <w:p w14:paraId="5B7F98E1" w14:textId="5CF820EF" w:rsidR="00FD0514" w:rsidRPr="005E7FB4" w:rsidRDefault="00FD0514" w:rsidP="00FD0514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Korenica, </w:t>
      </w:r>
      <w:r w:rsidR="007053DC" w:rsidRPr="005E7FB4">
        <w:rPr>
          <w:rFonts w:ascii="Arial" w:hAnsi="Arial" w:cs="Arial"/>
        </w:rPr>
        <w:t>______</w:t>
      </w:r>
      <w:r w:rsidR="00C308EA" w:rsidRPr="005E7FB4">
        <w:rPr>
          <w:rFonts w:ascii="Arial" w:hAnsi="Arial" w:cs="Arial"/>
        </w:rPr>
        <w:t>.2020</w:t>
      </w:r>
      <w:r w:rsidRPr="005E7FB4">
        <w:rPr>
          <w:rFonts w:ascii="Arial" w:hAnsi="Arial" w:cs="Arial"/>
        </w:rPr>
        <w:t>.god.</w:t>
      </w:r>
    </w:p>
    <w:p w14:paraId="4918CAC7" w14:textId="77777777" w:rsidR="00FD0514" w:rsidRPr="005E7FB4" w:rsidRDefault="00FD0514" w:rsidP="004E7797">
      <w:pPr>
        <w:spacing w:after="0" w:line="240" w:lineRule="auto"/>
        <w:jc w:val="both"/>
        <w:rPr>
          <w:rFonts w:ascii="Arial" w:hAnsi="Arial" w:cs="Arial"/>
        </w:rPr>
      </w:pPr>
    </w:p>
    <w:p w14:paraId="5728025E" w14:textId="77777777" w:rsidR="00FD0514" w:rsidRPr="005E7FB4" w:rsidRDefault="00FD0514" w:rsidP="00FD0514">
      <w:pPr>
        <w:spacing w:after="0" w:line="240" w:lineRule="auto"/>
        <w:jc w:val="center"/>
        <w:rPr>
          <w:rFonts w:ascii="Arial" w:hAnsi="Arial" w:cs="Arial"/>
        </w:rPr>
      </w:pPr>
    </w:p>
    <w:p w14:paraId="34EFB454" w14:textId="77777777" w:rsidR="004E7797" w:rsidRPr="005821FD" w:rsidRDefault="004E7797" w:rsidP="00FD051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821FD">
        <w:rPr>
          <w:rFonts w:ascii="Arial" w:hAnsi="Arial" w:cs="Arial"/>
          <w:b/>
          <w:bCs/>
        </w:rPr>
        <w:t>OPĆINSKO VIJEĆE OPĆINE PLITVIČKA JEZERA</w:t>
      </w:r>
    </w:p>
    <w:p w14:paraId="6AE5CEBC" w14:textId="77777777" w:rsidR="00FD0514" w:rsidRPr="005E7FB4" w:rsidRDefault="004E7797" w:rsidP="00FD0514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</w:t>
      </w:r>
    </w:p>
    <w:p w14:paraId="0D38E26F" w14:textId="77777777" w:rsidR="00FD0514" w:rsidRPr="005E7FB4" w:rsidRDefault="00FD0514" w:rsidP="00FD0514">
      <w:pPr>
        <w:spacing w:after="0" w:line="240" w:lineRule="auto"/>
        <w:jc w:val="right"/>
        <w:rPr>
          <w:rFonts w:ascii="Arial" w:hAnsi="Arial" w:cs="Arial"/>
        </w:rPr>
      </w:pPr>
    </w:p>
    <w:p w14:paraId="5A537199" w14:textId="2CB1DFE9" w:rsidR="004E7797" w:rsidRPr="005E7FB4" w:rsidRDefault="004E7797" w:rsidP="00FD0514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Predsjednik </w:t>
      </w:r>
      <w:r w:rsidR="005821FD">
        <w:rPr>
          <w:rFonts w:ascii="Arial" w:hAnsi="Arial" w:cs="Arial"/>
        </w:rPr>
        <w:t>Općinskog v</w:t>
      </w:r>
      <w:bookmarkStart w:id="1" w:name="_GoBack"/>
      <w:bookmarkEnd w:id="1"/>
      <w:r w:rsidRPr="005E7FB4">
        <w:rPr>
          <w:rFonts w:ascii="Arial" w:hAnsi="Arial" w:cs="Arial"/>
        </w:rPr>
        <w:t>ijeća</w:t>
      </w:r>
    </w:p>
    <w:p w14:paraId="4E39DA0A" w14:textId="77777777" w:rsidR="004E7797" w:rsidRPr="005E7FB4" w:rsidRDefault="004E7797" w:rsidP="00FD0514">
      <w:pPr>
        <w:spacing w:after="0" w:line="240" w:lineRule="auto"/>
        <w:jc w:val="right"/>
        <w:rPr>
          <w:rFonts w:ascii="Arial" w:hAnsi="Arial" w:cs="Arial"/>
        </w:rPr>
      </w:pPr>
    </w:p>
    <w:p w14:paraId="1C6E9B36" w14:textId="77777777" w:rsidR="004E7797" w:rsidRPr="005E7FB4" w:rsidRDefault="004E7797" w:rsidP="00FD0514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Ante Bionda</w:t>
      </w:r>
    </w:p>
    <w:p w14:paraId="5A451778" w14:textId="77777777" w:rsidR="00FD0514" w:rsidRPr="005E7FB4" w:rsidRDefault="00FD0514" w:rsidP="00FD0514">
      <w:pPr>
        <w:spacing w:after="0" w:line="240" w:lineRule="auto"/>
        <w:jc w:val="right"/>
        <w:rPr>
          <w:rFonts w:ascii="Arial" w:hAnsi="Arial" w:cs="Arial"/>
        </w:rPr>
      </w:pPr>
    </w:p>
    <w:sectPr w:rsidR="00FD0514" w:rsidRPr="005E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91C25"/>
    <w:multiLevelType w:val="hybridMultilevel"/>
    <w:tmpl w:val="5E681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61186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97"/>
    <w:rsid w:val="00055255"/>
    <w:rsid w:val="000736DA"/>
    <w:rsid w:val="0007687E"/>
    <w:rsid w:val="00084F62"/>
    <w:rsid w:val="0010642F"/>
    <w:rsid w:val="00152FCD"/>
    <w:rsid w:val="001771B0"/>
    <w:rsid w:val="001800ED"/>
    <w:rsid w:val="001B166B"/>
    <w:rsid w:val="001B1A47"/>
    <w:rsid w:val="001E3270"/>
    <w:rsid w:val="00222F86"/>
    <w:rsid w:val="00276DAA"/>
    <w:rsid w:val="002A3AAA"/>
    <w:rsid w:val="003B2402"/>
    <w:rsid w:val="003B46C2"/>
    <w:rsid w:val="004674A4"/>
    <w:rsid w:val="004E7797"/>
    <w:rsid w:val="004F1157"/>
    <w:rsid w:val="005042EF"/>
    <w:rsid w:val="005076FA"/>
    <w:rsid w:val="0052062E"/>
    <w:rsid w:val="00520EA2"/>
    <w:rsid w:val="005821FD"/>
    <w:rsid w:val="0059749E"/>
    <w:rsid w:val="005A09AF"/>
    <w:rsid w:val="005B1E05"/>
    <w:rsid w:val="005E7FB4"/>
    <w:rsid w:val="00630739"/>
    <w:rsid w:val="00671D01"/>
    <w:rsid w:val="006C2B78"/>
    <w:rsid w:val="007053DC"/>
    <w:rsid w:val="007F4E41"/>
    <w:rsid w:val="008F4904"/>
    <w:rsid w:val="00950E5E"/>
    <w:rsid w:val="009606B2"/>
    <w:rsid w:val="009C4CDA"/>
    <w:rsid w:val="00A40B59"/>
    <w:rsid w:val="00A53FF4"/>
    <w:rsid w:val="00A65B22"/>
    <w:rsid w:val="00A94EF5"/>
    <w:rsid w:val="00A96ED6"/>
    <w:rsid w:val="00AA53EF"/>
    <w:rsid w:val="00AC09B7"/>
    <w:rsid w:val="00BD109C"/>
    <w:rsid w:val="00BE0172"/>
    <w:rsid w:val="00BF2825"/>
    <w:rsid w:val="00C044F1"/>
    <w:rsid w:val="00C308EA"/>
    <w:rsid w:val="00C37F29"/>
    <w:rsid w:val="00C85FE0"/>
    <w:rsid w:val="00CB4EA1"/>
    <w:rsid w:val="00D41D4F"/>
    <w:rsid w:val="00D44DA3"/>
    <w:rsid w:val="00D636CF"/>
    <w:rsid w:val="00D74426"/>
    <w:rsid w:val="00DF1693"/>
    <w:rsid w:val="00E22BDC"/>
    <w:rsid w:val="00E954F0"/>
    <w:rsid w:val="00F34746"/>
    <w:rsid w:val="00F43314"/>
    <w:rsid w:val="00F4374C"/>
    <w:rsid w:val="00F80E47"/>
    <w:rsid w:val="00FA2BF7"/>
    <w:rsid w:val="00FD0514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F7C4"/>
  <w15:chartTrackingRefBased/>
  <w15:docId w15:val="{AC6319FF-0302-41CF-8DC9-BA6F11E7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B0"/>
    <w:pPr>
      <w:ind w:left="720"/>
      <w:contextualSpacing/>
    </w:pPr>
  </w:style>
  <w:style w:type="paragraph" w:customStyle="1" w:styleId="Standard">
    <w:name w:val="Standard"/>
    <w:rsid w:val="00E22BD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55D68-EE52-45CB-932B-9F480AC75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C703A-2F17-4BEA-84BB-95E09AD8A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C49DC-C4DE-4AF6-90F4-ADBB2FA5E0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55</cp:revision>
  <cp:lastPrinted>2020-05-04T08:51:00Z</cp:lastPrinted>
  <dcterms:created xsi:type="dcterms:W3CDTF">2020-08-11T09:52:00Z</dcterms:created>
  <dcterms:modified xsi:type="dcterms:W3CDTF">2020-10-08T10:24:00Z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